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85C" w:rsidRDefault="00247BFC">
      <w:pPr>
        <w:jc w:val="center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>แบบฟอร์ม</w:t>
      </w:r>
    </w:p>
    <w:p w:rsidR="0099585C" w:rsidRDefault="00247BFC">
      <w:pPr>
        <w:jc w:val="center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>
        <w:rPr>
          <w:rFonts w:ascii="TH SarabunPSK" w:hAnsi="TH SarabunPSK"/>
          <w:b/>
          <w:bCs/>
          <w:sz w:val="28"/>
          <w:szCs w:val="28"/>
        </w:rPr>
        <w:t>Best Practice Service Plan</w:t>
      </w:r>
    </w:p>
    <w:p w:rsidR="0099585C" w:rsidRDefault="00247BFC">
      <w:pPr>
        <w:jc w:val="center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ในการประชุมสัมมนาแลกเปลี่ยนเรียนรู้การพัฒนาระบบบริการสุขภาพ </w:t>
      </w:r>
      <w:r>
        <w:rPr>
          <w:rFonts w:ascii="TH SarabunPSK" w:hAnsi="TH SarabunPSK"/>
          <w:b/>
          <w:bCs/>
          <w:sz w:val="28"/>
          <w:szCs w:val="28"/>
        </w:rPr>
        <w:t xml:space="preserve">(Service Plan Sharing) </w:t>
      </w:r>
    </w:p>
    <w:p w:rsidR="0099585C" w:rsidRDefault="00247BFC">
      <w:pPr>
        <w:jc w:val="center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ครั้งที่ </w:t>
      </w:r>
      <w:r>
        <w:rPr>
          <w:rFonts w:ascii="TH SarabunPSK" w:hAnsi="TH SarabunPSK"/>
          <w:b/>
          <w:bCs/>
          <w:sz w:val="28"/>
          <w:szCs w:val="28"/>
        </w:rPr>
        <w:t xml:space="preserve">9 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>ปีงบประมาณ พ</w:t>
      </w:r>
      <w:r>
        <w:rPr>
          <w:rFonts w:ascii="TH SarabunPSK" w:hAnsi="TH SarabunPSK"/>
          <w:b/>
          <w:bCs/>
          <w:sz w:val="28"/>
          <w:szCs w:val="28"/>
        </w:rPr>
        <w:t>.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>ศ</w:t>
      </w:r>
      <w:r>
        <w:rPr>
          <w:rFonts w:ascii="TH SarabunPSK" w:hAnsi="TH SarabunPSK"/>
          <w:b/>
          <w:bCs/>
          <w:sz w:val="28"/>
          <w:szCs w:val="28"/>
        </w:rPr>
        <w:t>. 2566</w:t>
      </w:r>
    </w:p>
    <w:p w:rsidR="0099585C" w:rsidRDefault="00247BFC">
      <w:pPr>
        <w:jc w:val="center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/>
          <w:b/>
          <w:bCs/>
          <w:sz w:val="28"/>
          <w:szCs w:val="28"/>
        </w:rPr>
        <w:t>*********************************</w:t>
      </w:r>
    </w:p>
    <w:p w:rsidR="0099585C" w:rsidRDefault="00247BFC">
      <w:pPr>
        <w:jc w:val="center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/>
          <w:b/>
          <w:bCs/>
          <w:color w:val="FF0000"/>
          <w:sz w:val="28"/>
          <w:szCs w:val="28"/>
          <w:u w:color="FF0000"/>
        </w:rPr>
        <w:t>***</w:t>
      </w:r>
      <w:r>
        <w:rPr>
          <w:rFonts w:ascii="TH SarabunPSK" w:hAnsi="TH SarabunPSK" w:cs="TH SarabunPSK"/>
          <w:b/>
          <w:bCs/>
          <w:color w:val="FF0000"/>
          <w:sz w:val="28"/>
          <w:szCs w:val="28"/>
          <w:u w:color="FF0000"/>
          <w:cs/>
        </w:rPr>
        <w:t>ผลงานที่ส่งเข้าประกวดต้องเป็นผลงานที่ไม่เคยถูกตีพิมพ์หรือเผยแพร่ในวารสารวิชาการ</w:t>
      </w:r>
      <w:r>
        <w:rPr>
          <w:rFonts w:ascii="TH SarabunPSK" w:hAnsi="TH SarabunPSK"/>
          <w:b/>
          <w:bCs/>
          <w:sz w:val="28"/>
          <w:szCs w:val="28"/>
        </w:rPr>
        <w:t xml:space="preserve"> </w:t>
      </w:r>
      <w:r>
        <w:rPr>
          <w:rFonts w:ascii="TH SarabunPSK" w:hAnsi="TH SarabunPSK"/>
          <w:b/>
          <w:bCs/>
          <w:color w:val="FF0000"/>
          <w:sz w:val="28"/>
          <w:szCs w:val="28"/>
          <w:u w:color="FF0000"/>
        </w:rPr>
        <w:t>***</w:t>
      </w:r>
    </w:p>
    <w:p w:rsidR="0099585C" w:rsidRDefault="00247BFC">
      <w:pPr>
        <w:numPr>
          <w:ilvl w:val="0"/>
          <w:numId w:val="2"/>
        </w:numPr>
        <w:spacing w:before="120" w:line="340" w:lineRule="exact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ชื่อผลงาน </w:t>
      </w:r>
      <w:r>
        <w:rPr>
          <w:rFonts w:ascii="TH SarabunPSK" w:hAnsi="TH SarabunPSK"/>
          <w:b/>
          <w:bCs/>
          <w:sz w:val="28"/>
          <w:szCs w:val="28"/>
        </w:rPr>
        <w:t xml:space="preserve">Best Practice Service Plan </w:t>
      </w:r>
      <w:r>
        <w:rPr>
          <w:rFonts w:ascii="TH SarabunPSK" w:hAnsi="TH SarabunPSK"/>
          <w:sz w:val="28"/>
          <w:szCs w:val="28"/>
        </w:rPr>
        <w:t>(</w:t>
      </w:r>
      <w:r>
        <w:rPr>
          <w:rFonts w:ascii="TH SarabunPSK" w:hAnsi="TH SarabunPSK" w:cs="TH SarabunPSK"/>
          <w:sz w:val="28"/>
          <w:szCs w:val="28"/>
          <w:cs/>
        </w:rPr>
        <w:t>สาขา อายุรก</w:t>
      </w:r>
      <w:proofErr w:type="spellStart"/>
      <w:r>
        <w:rPr>
          <w:rFonts w:ascii="TH SarabunPSK" w:hAnsi="TH SarabunPSK" w:cs="TH SarabunPSK"/>
          <w:sz w:val="28"/>
          <w:szCs w:val="28"/>
          <w:cs/>
        </w:rPr>
        <w:t>รรม</w:t>
      </w:r>
      <w:proofErr w:type="spellEnd"/>
      <w:r>
        <w:rPr>
          <w:rFonts w:ascii="TH SarabunPSK" w:hAnsi="TH SarabunPSK"/>
          <w:sz w:val="28"/>
          <w:szCs w:val="28"/>
        </w:rPr>
        <w:t>)</w:t>
      </w:r>
    </w:p>
    <w:p w:rsidR="0099585C" w:rsidRDefault="00247BFC">
      <w:pPr>
        <w:spacing w:before="120" w:line="340" w:lineRule="exact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      </w:t>
      </w:r>
      <w:r>
        <w:rPr>
          <w:rFonts w:ascii="TH SarabunPSK" w:hAnsi="TH SarabunPSK" w:cs="TH SarabunPSK"/>
          <w:sz w:val="28"/>
          <w:szCs w:val="28"/>
          <w:cs/>
        </w:rPr>
        <w:t>ประเมินผลการดำเนินงานพัฒนาระบบบริการผู้ป่วยติดเชื้อ</w:t>
      </w:r>
      <w:r>
        <w:rPr>
          <w:rFonts w:ascii="TH SarabunPSK" w:hAnsi="TH SarabunPSK"/>
          <w:sz w:val="28"/>
          <w:szCs w:val="28"/>
        </w:rPr>
        <w:t xml:space="preserve"> (Sepsis) </w:t>
      </w:r>
      <w:r>
        <w:rPr>
          <w:rFonts w:ascii="TH SarabunPSK" w:hAnsi="TH SarabunPSK" w:cs="TH SarabunPSK"/>
          <w:sz w:val="28"/>
          <w:szCs w:val="28"/>
          <w:cs/>
        </w:rPr>
        <w:t xml:space="preserve">เขตสุขภาพที่ </w:t>
      </w:r>
      <w:r>
        <w:rPr>
          <w:rFonts w:ascii="TH SarabunPSK" w:hAnsi="TH SarabunPSK"/>
          <w:sz w:val="28"/>
          <w:szCs w:val="28"/>
        </w:rPr>
        <w:t>8</w:t>
      </w:r>
    </w:p>
    <w:p w:rsidR="0099585C" w:rsidRDefault="00247BFC">
      <w:pPr>
        <w:spacing w:before="120" w:line="340" w:lineRule="exact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       Evaluation of the </w:t>
      </w:r>
      <w:r>
        <w:rPr>
          <w:rFonts w:ascii="TH SarabunPSK" w:hAnsi="TH SarabunPSK"/>
          <w:sz w:val="28"/>
          <w:szCs w:val="28"/>
          <w:lang w:val="fr-FR"/>
        </w:rPr>
        <w:t xml:space="preserve">sepsis management system </w:t>
      </w:r>
      <w:r>
        <w:rPr>
          <w:rFonts w:ascii="TH SarabunPSK" w:hAnsi="TH SarabunPSK"/>
          <w:sz w:val="28"/>
          <w:szCs w:val="28"/>
        </w:rPr>
        <w:t>in the 8th r</w:t>
      </w:r>
      <w:r>
        <w:rPr>
          <w:rFonts w:ascii="TH SarabunPSK" w:hAnsi="TH SarabunPSK"/>
          <w:sz w:val="28"/>
          <w:szCs w:val="28"/>
          <w:u w:color="0000FF"/>
        </w:rPr>
        <w:t xml:space="preserve">egional health </w:t>
      </w:r>
      <w:proofErr w:type="spellStart"/>
      <w:r>
        <w:rPr>
          <w:rFonts w:ascii="TH SarabunPSK" w:hAnsi="TH SarabunPSK"/>
          <w:sz w:val="28"/>
          <w:szCs w:val="28"/>
          <w:u w:color="0000FF"/>
        </w:rPr>
        <w:t>centre</w:t>
      </w:r>
      <w:proofErr w:type="spellEnd"/>
      <w:r>
        <w:rPr>
          <w:rFonts w:ascii="TH SarabunPSK" w:hAnsi="TH SarabunPSK"/>
          <w:sz w:val="28"/>
          <w:szCs w:val="28"/>
          <w:u w:color="0000FF"/>
        </w:rPr>
        <w:t xml:space="preserve"> (R8) in Thailand</w:t>
      </w:r>
    </w:p>
    <w:p w:rsidR="0099585C" w:rsidRDefault="00247BFC">
      <w:pPr>
        <w:spacing w:before="120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eastAsia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591789</wp:posOffset>
                </wp:positionH>
                <wp:positionV relativeFrom="line">
                  <wp:posOffset>330554</wp:posOffset>
                </wp:positionV>
                <wp:extent cx="287080" cy="222768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80" cy="222768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_x0000_s1026" style="visibility:visible;position:absolute;margin-left:46.6pt;margin-top:26.0pt;width:22.6pt;height:17.5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1.0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oval>
            </w:pict>
          </mc:Fallback>
        </mc:AlternateContent>
      </w:r>
      <w:r>
        <w:rPr>
          <w:rFonts w:ascii="TH SarabunPSK" w:hAnsi="TH SarabunPSK"/>
          <w:b/>
          <w:bCs/>
          <w:sz w:val="28"/>
          <w:szCs w:val="28"/>
        </w:rPr>
        <w:t xml:space="preserve">2. 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>กำหนดรูปแบบการนำเสนอ</w:t>
      </w:r>
    </w:p>
    <w:p w:rsidR="0099585C" w:rsidRPr="00B4606D" w:rsidRDefault="00247BFC">
      <w:pPr>
        <w:spacing w:after="120" w:line="340" w:lineRule="exact"/>
        <w:rPr>
          <w:rFonts w:ascii="TH SarabunPSK" w:eastAsia="TH SarabunPSK" w:hAnsi="TH SarabunPSK" w:cs="TH SarabunPSK"/>
          <w:color w:val="FF0000"/>
          <w:sz w:val="28"/>
          <w:szCs w:val="28"/>
        </w:rPr>
      </w:pPr>
      <w:r>
        <w:rPr>
          <w:rFonts w:ascii="TH SarabunPSK" w:eastAsia="TH SarabunPSK" w:hAnsi="TH SarabunPSK" w:cs="TH SarabunPSK"/>
          <w:b/>
          <w:bCs/>
          <w:sz w:val="28"/>
          <w:szCs w:val="28"/>
        </w:rPr>
        <w:tab/>
      </w:r>
      <w:r>
        <w:rPr>
          <w:rFonts w:ascii="TH SarabunPSK" w:eastAsia="TH SarabunPSK" w:hAnsi="TH SarabunPSK" w:cs="TH SarabunPSK"/>
          <w:b/>
          <w:bCs/>
          <w:sz w:val="28"/>
          <w:szCs w:val="28"/>
        </w:rPr>
        <w:tab/>
      </w:r>
      <w:r w:rsidRPr="00B4606D">
        <w:rPr>
          <w:rFonts w:ascii="TH SarabunPSK" w:eastAsia="TH SarabunPSK" w:hAnsi="TH SarabunPSK" w:cs="TH SarabunPSK"/>
          <w:b/>
          <w:bCs/>
          <w:color w:val="FF0000"/>
          <w:sz w:val="28"/>
          <w:szCs w:val="28"/>
        </w:rPr>
        <w:t xml:space="preserve">2.1 </w:t>
      </w:r>
      <w:r w:rsidRPr="00B4606D">
        <w:rPr>
          <w:rFonts w:ascii="TH SarabunPSK" w:hAnsi="TH SarabunPSK" w:cs="TH SarabunPSK"/>
          <w:color w:val="FF0000"/>
          <w:sz w:val="28"/>
          <w:szCs w:val="28"/>
          <w:cs/>
        </w:rPr>
        <w:t>ผลงานทางวิชาการ</w:t>
      </w:r>
    </w:p>
    <w:p w:rsidR="0099585C" w:rsidRDefault="00247BFC">
      <w:pPr>
        <w:spacing w:after="120" w:line="340" w:lineRule="exact"/>
        <w:jc w:val="center"/>
        <w:rPr>
          <w:rFonts w:ascii="TH SarabunPSK" w:eastAsia="TH SarabunPSK" w:hAnsi="TH SarabunPSK" w:cs="TH SarabunPSK"/>
          <w:sz w:val="28"/>
          <w:szCs w:val="28"/>
        </w:rPr>
      </w:pPr>
      <w:r w:rsidRPr="00B4606D">
        <w:rPr>
          <w:rFonts w:ascii="TH SarabunPSK" w:eastAsia="TH SarabunPSK" w:hAnsi="TH SarabunPSK" w:cs="TH SarabunPSK"/>
          <w:b/>
          <w:bCs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9C61516" wp14:editId="5F23B320">
                <wp:simplePos x="0" y="0"/>
                <wp:positionH relativeFrom="column">
                  <wp:posOffset>594994</wp:posOffset>
                </wp:positionH>
                <wp:positionV relativeFrom="line">
                  <wp:posOffset>292100</wp:posOffset>
                </wp:positionV>
                <wp:extent cx="287021" cy="222250"/>
                <wp:effectExtent l="0" t="0" r="0" b="0"/>
                <wp:wrapNone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1" cy="2222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_x0000_s1027" style="visibility:visible;position:absolute;margin-left:46.8pt;margin-top:23.0pt;width:22.6pt;height:17.5pt;z-index:25166028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filltype="solid" color="#000000" opacity="100.0%" weight="1.0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oval>
            </w:pict>
          </mc:Fallback>
        </mc:AlternateContent>
      </w:r>
      <w:r w:rsidRPr="00B4606D">
        <w:rPr>
          <w:rFonts w:ascii="TH SarabunPSK" w:hAnsi="TH SarabunPSK"/>
          <w:b/>
          <w:bCs/>
          <w:color w:val="FF0000"/>
          <w:sz w:val="28"/>
          <w:szCs w:val="28"/>
        </w:rPr>
        <w:t xml:space="preserve">      </w:t>
      </w:r>
      <w:r w:rsidRPr="00B4606D">
        <w:rPr>
          <w:rFonts w:ascii="Wingdings 2" w:hAnsi="Wingdings 2"/>
          <w:color w:val="FF0000"/>
          <w:sz w:val="28"/>
          <w:szCs w:val="28"/>
        </w:rPr>
        <w:sym w:font="Wingdings 2" w:char="F035"/>
      </w:r>
      <w:r w:rsidRPr="00B4606D">
        <w:rPr>
          <w:rFonts w:ascii="TH SarabunPSK" w:hAnsi="TH SarabunPSK"/>
          <w:b/>
          <w:bCs/>
          <w:color w:val="FF0000"/>
          <w:sz w:val="28"/>
          <w:szCs w:val="28"/>
        </w:rPr>
        <w:t xml:space="preserve"> Oral Presentation     </w:t>
      </w:r>
      <w:r>
        <w:rPr>
          <w:rFonts w:ascii="Wingdings 2" w:hAnsi="Wingdings 2"/>
          <w:sz w:val="28"/>
          <w:szCs w:val="28"/>
        </w:rPr>
        <w:sym w:font="Wingdings 2" w:char="F035"/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/>
          <w:b/>
          <w:bCs/>
          <w:sz w:val="28"/>
          <w:szCs w:val="28"/>
        </w:rPr>
        <w:t>Poster Presentation</w:t>
      </w:r>
    </w:p>
    <w:p w:rsidR="0099585C" w:rsidRPr="00B4606D" w:rsidRDefault="00247BFC">
      <w:pPr>
        <w:spacing w:after="120" w:line="340" w:lineRule="exact"/>
        <w:rPr>
          <w:rFonts w:ascii="TH SarabunPSK" w:eastAsia="TH SarabunPSK" w:hAnsi="TH SarabunPSK" w:cs="TH SarabunPSK"/>
          <w:color w:val="auto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b/>
          <w:bCs/>
          <w:sz w:val="28"/>
          <w:szCs w:val="28"/>
        </w:rPr>
        <w:tab/>
      </w:r>
      <w:r w:rsidRPr="00B4606D">
        <w:rPr>
          <w:rFonts w:ascii="TH SarabunPSK" w:eastAsia="TH SarabunPSK" w:hAnsi="TH SarabunPSK" w:cs="TH SarabunPSK"/>
          <w:b/>
          <w:bCs/>
          <w:color w:val="auto"/>
          <w:sz w:val="28"/>
          <w:szCs w:val="28"/>
        </w:rPr>
        <w:t xml:space="preserve">2.2 </w:t>
      </w:r>
      <w:r w:rsidRPr="00B4606D">
        <w:rPr>
          <w:rFonts w:ascii="TH SarabunPSK" w:hAnsi="TH SarabunPSK" w:cs="TH SarabunPSK"/>
          <w:color w:val="auto"/>
          <w:sz w:val="28"/>
          <w:szCs w:val="28"/>
          <w:cs/>
        </w:rPr>
        <w:t>ผลงานนวัตกรรมและสิ่งประดิษฐ์</w:t>
      </w:r>
    </w:p>
    <w:p w:rsidR="0099585C" w:rsidRDefault="00247BFC">
      <w:pPr>
        <w:spacing w:after="120" w:line="340" w:lineRule="exact"/>
        <w:jc w:val="center"/>
        <w:rPr>
          <w:rFonts w:ascii="TH SarabunPSK" w:eastAsia="TH SarabunPSK" w:hAnsi="TH SarabunPSK" w:cs="TH SarabunPSK"/>
          <w:sz w:val="28"/>
          <w:szCs w:val="28"/>
        </w:rPr>
      </w:pPr>
      <w:r w:rsidRPr="00B4606D">
        <w:rPr>
          <w:rFonts w:ascii="TH SarabunPSK" w:hAnsi="TH SarabunPSK"/>
          <w:b/>
          <w:bCs/>
          <w:color w:val="auto"/>
          <w:sz w:val="28"/>
          <w:szCs w:val="28"/>
        </w:rPr>
        <w:t xml:space="preserve">        </w:t>
      </w:r>
      <w:r w:rsidRPr="00B4606D">
        <w:rPr>
          <w:rFonts w:ascii="Wingdings 2" w:hAnsi="Wingdings 2"/>
          <w:color w:val="auto"/>
          <w:sz w:val="28"/>
          <w:szCs w:val="28"/>
        </w:rPr>
        <w:sym w:font="Wingdings 2" w:char="F035"/>
      </w:r>
      <w:r w:rsidRPr="00B4606D">
        <w:rPr>
          <w:rFonts w:ascii="TH SarabunPSK" w:hAnsi="TH SarabunPSK"/>
          <w:b/>
          <w:bCs/>
          <w:color w:val="auto"/>
          <w:sz w:val="28"/>
          <w:szCs w:val="28"/>
        </w:rPr>
        <w:t xml:space="preserve"> Oral Presentation     </w:t>
      </w:r>
      <w:r>
        <w:rPr>
          <w:rFonts w:ascii="Wingdings 2" w:hAnsi="Wingdings 2"/>
          <w:sz w:val="28"/>
          <w:szCs w:val="28"/>
        </w:rPr>
        <w:sym w:font="Wingdings 2" w:char="F035"/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/>
          <w:b/>
          <w:bCs/>
          <w:sz w:val="28"/>
          <w:szCs w:val="28"/>
        </w:rPr>
        <w:t xml:space="preserve">Poster Presentation </w:t>
      </w:r>
    </w:p>
    <w:p w:rsidR="0099585C" w:rsidRDefault="00247BFC">
      <w:pPr>
        <w:spacing w:before="120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/>
          <w:b/>
          <w:bCs/>
          <w:sz w:val="28"/>
          <w:szCs w:val="28"/>
        </w:rPr>
        <w:t xml:space="preserve">3. 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ชื่อผู้ส่งผลงาน </w:t>
      </w:r>
      <w:r>
        <w:rPr>
          <w:rFonts w:ascii="TH SarabunPSK" w:hAnsi="TH SarabunPSK"/>
          <w:b/>
          <w:bCs/>
          <w:sz w:val="28"/>
          <w:szCs w:val="28"/>
        </w:rPr>
        <w:t>(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>ตัวบรรจง</w:t>
      </w:r>
      <w:r>
        <w:rPr>
          <w:rFonts w:ascii="TH SarabunPSK" w:hAnsi="TH SarabunPSK"/>
          <w:b/>
          <w:bCs/>
          <w:sz w:val="28"/>
          <w:szCs w:val="28"/>
        </w:rPr>
        <w:t>)</w:t>
      </w:r>
    </w:p>
    <w:p w:rsidR="0099585C" w:rsidRDefault="00247BFC">
      <w:pPr>
        <w:spacing w:line="360" w:lineRule="exact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ชื่อ </w:t>
      </w:r>
      <w:r>
        <w:rPr>
          <w:rFonts w:ascii="TH SarabunPSK" w:hAnsi="TH SarabunPSK"/>
          <w:sz w:val="28"/>
          <w:szCs w:val="28"/>
        </w:rPr>
        <w:t xml:space="preserve">– </w:t>
      </w:r>
      <w:r>
        <w:rPr>
          <w:rFonts w:ascii="TH SarabunPSK" w:hAnsi="TH SarabunPSK" w:cs="TH SarabunPSK"/>
          <w:sz w:val="28"/>
          <w:szCs w:val="28"/>
          <w:cs/>
        </w:rPr>
        <w:t>สกุล  นาง ปาริชาต ตันสุวรรณ</w:t>
      </w:r>
      <w:r>
        <w:rPr>
          <w:rFonts w:ascii="TH SarabunPSK" w:eastAsia="TH SarabunPSK" w:hAnsi="TH SarabunPSK" w:cs="TH SarabunPSK"/>
          <w:sz w:val="28"/>
          <w:szCs w:val="28"/>
        </w:rPr>
        <w:tab/>
      </w:r>
    </w:p>
    <w:p w:rsidR="0099585C" w:rsidRDefault="00247BFC">
      <w:pPr>
        <w:spacing w:line="360" w:lineRule="exact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           </w:t>
      </w:r>
      <w:r>
        <w:rPr>
          <w:rFonts w:ascii="TH SarabunPSK" w:hAnsi="TH SarabunPSK" w:cs="TH SarabunPSK"/>
          <w:sz w:val="28"/>
          <w:szCs w:val="28"/>
          <w:cs/>
        </w:rPr>
        <w:t>ตำแหน่ง</w:t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>พยาบาลวิชาชีพชำนาญการ</w:t>
      </w:r>
    </w:p>
    <w:p w:rsidR="0099585C" w:rsidRDefault="00247BFC">
      <w:pPr>
        <w:spacing w:line="360" w:lineRule="exact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สถานที่ปฏิบัติงาน </w:t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>โรงพยาบาลอุดรธานี</w:t>
      </w:r>
    </w:p>
    <w:p w:rsidR="0099585C" w:rsidRDefault="00247BFC">
      <w:pPr>
        <w:spacing w:line="360" w:lineRule="exact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จังหวัด </w:t>
      </w:r>
      <w:r>
        <w:rPr>
          <w:rFonts w:ascii="TH SarabunPSK" w:hAnsi="TH SarabunPSK" w:cs="TH SarabunPSK"/>
          <w:sz w:val="28"/>
          <w:szCs w:val="28"/>
          <w:cs/>
        </w:rPr>
        <w:t>อุดรธานี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>เขตสุขภาพที่</w:t>
      </w:r>
      <w:r>
        <w:rPr>
          <w:rFonts w:ascii="TH SarabunPSK" w:hAnsi="TH SarabunPSK"/>
          <w:sz w:val="28"/>
          <w:szCs w:val="28"/>
        </w:rPr>
        <w:t xml:space="preserve"> 8</w:t>
      </w:r>
    </w:p>
    <w:p w:rsidR="0099585C" w:rsidRDefault="00247BFC">
      <w:pPr>
        <w:spacing w:line="360" w:lineRule="exact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โทรศัพท์ </w:t>
      </w:r>
      <w:r>
        <w:rPr>
          <w:rFonts w:ascii="TH SarabunPSK" w:eastAsia="TH SarabunPSK" w:hAnsi="TH SarabunPSK" w:cs="TH SarabunPSK"/>
          <w:sz w:val="28"/>
          <w:szCs w:val="28"/>
        </w:rPr>
        <w:t>.</w:t>
      </w:r>
      <w:r>
        <w:rPr>
          <w:rFonts w:ascii="TH SarabunPSK" w:hAnsi="TH SarabunPSK"/>
          <w:sz w:val="28"/>
          <w:szCs w:val="28"/>
        </w:rPr>
        <w:t>042 215100</w:t>
      </w:r>
      <w:r>
        <w:rPr>
          <w:rFonts w:ascii="TH SarabunPSK" w:hAnsi="TH SarabunPSK"/>
          <w:sz w:val="28"/>
          <w:szCs w:val="28"/>
        </w:rPr>
        <w:tab/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 xml:space="preserve">มือถือ </w:t>
      </w:r>
      <w:r>
        <w:rPr>
          <w:rFonts w:ascii="TH SarabunPSK" w:hAnsi="TH SarabunPSK"/>
          <w:sz w:val="28"/>
          <w:szCs w:val="28"/>
        </w:rPr>
        <w:t>061 5974552</w:t>
      </w:r>
      <w:r>
        <w:rPr>
          <w:rFonts w:ascii="TH SarabunPSK" w:hAnsi="TH SarabunPSK"/>
          <w:sz w:val="28"/>
          <w:szCs w:val="28"/>
        </w:rPr>
        <w:tab/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 xml:space="preserve">โทรสาร </w:t>
      </w:r>
      <w:r>
        <w:rPr>
          <w:rFonts w:ascii="TH SarabunPSK" w:hAnsi="TH SarabunPSK"/>
          <w:sz w:val="28"/>
          <w:szCs w:val="28"/>
        </w:rPr>
        <w:t>042 247711</w:t>
      </w:r>
    </w:p>
    <w:p w:rsidR="0099585C" w:rsidRDefault="00247BFC">
      <w:pPr>
        <w:spacing w:line="360" w:lineRule="exact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  <w:t xml:space="preserve">E-mail </w:t>
      </w:r>
      <w:hyperlink r:id="rId7" w:history="1">
        <w:r>
          <w:rPr>
            <w:rStyle w:val="Hyperlink0"/>
          </w:rPr>
          <w:t>parichat_ic@hotmail.com</w:t>
        </w:r>
      </w:hyperlink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>ID Line parichat8886</w:t>
      </w:r>
    </w:p>
    <w:p w:rsidR="0099585C" w:rsidRDefault="00247BFC">
      <w:pPr>
        <w:spacing w:line="360" w:lineRule="exact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ปีที่ดำเนินการ </w:t>
      </w:r>
      <w:r>
        <w:rPr>
          <w:rFonts w:ascii="TH SarabunPSK" w:hAnsi="TH SarabunPSK" w:cs="TH SarabunPSK"/>
          <w:sz w:val="28"/>
          <w:szCs w:val="28"/>
          <w:cs/>
        </w:rPr>
        <w:t xml:space="preserve">ปี </w:t>
      </w:r>
      <w:r>
        <w:rPr>
          <w:rFonts w:ascii="TH SarabunPSK" w:hAnsi="TH SarabunPSK"/>
          <w:sz w:val="28"/>
          <w:szCs w:val="28"/>
        </w:rPr>
        <w:t>2561-2565</w:t>
      </w:r>
    </w:p>
    <w:p w:rsidR="0099585C" w:rsidRDefault="0099585C">
      <w:pPr>
        <w:rPr>
          <w:rFonts w:ascii="TH SarabunPSK" w:eastAsia="TH SarabunPSK" w:hAnsi="TH SarabunPSK" w:cs="TH SarabunPSK"/>
          <w:b/>
          <w:bCs/>
          <w:sz w:val="28"/>
          <w:szCs w:val="28"/>
          <w:u w:val="single"/>
        </w:rPr>
      </w:pPr>
    </w:p>
    <w:p w:rsidR="0099585C" w:rsidRDefault="0099585C">
      <w:pPr>
        <w:rPr>
          <w:rFonts w:ascii="TH SarabunPSK" w:eastAsia="TH SarabunPSK" w:hAnsi="TH SarabunPSK" w:cs="TH SarabunPSK"/>
          <w:b/>
          <w:bCs/>
          <w:sz w:val="28"/>
          <w:szCs w:val="28"/>
          <w:u w:val="single"/>
        </w:rPr>
      </w:pPr>
    </w:p>
    <w:p w:rsidR="0099585C" w:rsidRDefault="00247BFC">
      <w:pPr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หมายเหตุ </w:t>
      </w:r>
      <w:r>
        <w:rPr>
          <w:rFonts w:ascii="TH SarabunPSK" w:hAnsi="TH SarabunPSK"/>
          <w:b/>
          <w:bCs/>
          <w:sz w:val="28"/>
          <w:szCs w:val="28"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>ให้สำนักงานเขตสุขภาพดำเนินการคัดเลือกและรวบรวมส่ง</w:t>
      </w:r>
      <w:r>
        <w:rPr>
          <w:rFonts w:ascii="TH SarabunPSK" w:hAnsi="TH SarabunPSK"/>
          <w:b/>
          <w:bCs/>
          <w:color w:val="FF0000"/>
          <w:sz w:val="28"/>
          <w:szCs w:val="28"/>
          <w:u w:color="FF0000"/>
        </w:rPr>
        <w:t xml:space="preserve"> </w:t>
      </w:r>
    </w:p>
    <w:p w:rsidR="0099585C" w:rsidRDefault="0099585C">
      <w:pPr>
        <w:rPr>
          <w:rFonts w:ascii="TH SarabunPSK" w:eastAsia="TH SarabunPSK" w:hAnsi="TH SarabunPSK" w:cs="TH SarabunPSK"/>
          <w:b/>
          <w:bCs/>
          <w:sz w:val="28"/>
          <w:szCs w:val="28"/>
        </w:rPr>
      </w:pPr>
    </w:p>
    <w:p w:rsidR="0099585C" w:rsidRDefault="0099585C">
      <w:pPr>
        <w:rPr>
          <w:rFonts w:ascii="TH SarabunPSK" w:eastAsia="TH SarabunPSK" w:hAnsi="TH SarabunPSK" w:cs="TH SarabunPSK"/>
          <w:b/>
          <w:bCs/>
          <w:sz w:val="28"/>
          <w:szCs w:val="28"/>
        </w:rPr>
      </w:pPr>
    </w:p>
    <w:p w:rsidR="0099585C" w:rsidRDefault="0099585C">
      <w:pPr>
        <w:rPr>
          <w:rFonts w:ascii="TH SarabunPSK" w:eastAsia="TH SarabunPSK" w:hAnsi="TH SarabunPSK" w:cs="TH SarabunPSK"/>
          <w:b/>
          <w:bCs/>
          <w:sz w:val="28"/>
          <w:szCs w:val="28"/>
        </w:rPr>
      </w:pPr>
    </w:p>
    <w:p w:rsidR="0099585C" w:rsidRDefault="0099585C">
      <w:pPr>
        <w:rPr>
          <w:rFonts w:ascii="TH SarabunPSK" w:eastAsia="TH SarabunPSK" w:hAnsi="TH SarabunPSK" w:cs="TH SarabunPSK"/>
          <w:b/>
          <w:bCs/>
          <w:sz w:val="28"/>
          <w:szCs w:val="28"/>
        </w:rPr>
      </w:pPr>
    </w:p>
    <w:p w:rsidR="0099585C" w:rsidRDefault="0099585C">
      <w:pPr>
        <w:rPr>
          <w:rFonts w:ascii="TH SarabunPSK" w:eastAsia="TH SarabunPSK" w:hAnsi="TH SarabunPSK" w:cs="TH SarabunPSK"/>
          <w:b/>
          <w:bCs/>
          <w:sz w:val="28"/>
          <w:szCs w:val="28"/>
        </w:rPr>
      </w:pPr>
    </w:p>
    <w:p w:rsidR="0099585C" w:rsidRDefault="0099585C">
      <w:pPr>
        <w:rPr>
          <w:rFonts w:ascii="TH SarabunPSK" w:eastAsia="TH SarabunPSK" w:hAnsi="TH SarabunPSK" w:cs="TH SarabunPSK"/>
          <w:b/>
          <w:bCs/>
          <w:sz w:val="28"/>
          <w:szCs w:val="28"/>
        </w:rPr>
      </w:pPr>
    </w:p>
    <w:p w:rsidR="0099585C" w:rsidRDefault="0099585C">
      <w:pPr>
        <w:rPr>
          <w:rFonts w:ascii="TH SarabunPSK" w:eastAsia="TH SarabunPSK" w:hAnsi="TH SarabunPSK" w:cs="TH SarabunPSK"/>
          <w:b/>
          <w:bCs/>
          <w:sz w:val="28"/>
          <w:szCs w:val="28"/>
        </w:rPr>
      </w:pPr>
    </w:p>
    <w:p w:rsidR="0099585C" w:rsidRDefault="0099585C">
      <w:pPr>
        <w:sectPr w:rsidR="0099585C">
          <w:headerReference w:type="default" r:id="rId8"/>
          <w:footerReference w:type="default" r:id="rId9"/>
          <w:pgSz w:w="11900" w:h="16840"/>
          <w:pgMar w:top="851" w:right="1134" w:bottom="851" w:left="1701" w:header="709" w:footer="709" w:gutter="0"/>
          <w:cols w:space="720"/>
        </w:sectPr>
      </w:pPr>
    </w:p>
    <w:p w:rsidR="0099585C" w:rsidRDefault="00247BFC">
      <w:pPr>
        <w:jc w:val="center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lastRenderedPageBreak/>
        <w:t>ประเมินผลการดำเนินงานพัฒนาระบบบริการผู้ป่วยติดเชื้อ</w:t>
      </w:r>
      <w:r>
        <w:rPr>
          <w:rFonts w:ascii="TH SarabunPSK" w:hAnsi="TH SarabunPSK"/>
          <w:sz w:val="28"/>
          <w:szCs w:val="28"/>
        </w:rPr>
        <w:t xml:space="preserve"> (Sepsis) </w:t>
      </w:r>
      <w:r>
        <w:rPr>
          <w:rFonts w:ascii="TH SarabunPSK" w:hAnsi="TH SarabunPSK" w:cs="TH SarabunPSK"/>
          <w:sz w:val="28"/>
          <w:szCs w:val="28"/>
          <w:cs/>
        </w:rPr>
        <w:t xml:space="preserve">เขตสุขภาพที่ </w:t>
      </w:r>
      <w:r>
        <w:rPr>
          <w:rFonts w:ascii="TH SarabunPSK" w:hAnsi="TH SarabunPSK"/>
          <w:sz w:val="28"/>
          <w:szCs w:val="28"/>
        </w:rPr>
        <w:t>8</w:t>
      </w:r>
    </w:p>
    <w:p w:rsidR="0099585C" w:rsidRDefault="00247BFC">
      <w:pPr>
        <w:pStyle w:val="BodyA"/>
        <w:jc w:val="right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>ปาริชาต ตันสุวรรณ</w:t>
      </w:r>
      <w:r>
        <w:rPr>
          <w:rFonts w:ascii="TH SarabunPSK" w:hAnsi="TH SarabunPSK"/>
          <w:sz w:val="28"/>
          <w:szCs w:val="28"/>
        </w:rPr>
        <w:t xml:space="preserve">, </w:t>
      </w:r>
      <w:proofErr w:type="spellStart"/>
      <w:r>
        <w:rPr>
          <w:rFonts w:ascii="TH SarabunPSK" w:hAnsi="TH SarabunPSK" w:cs="TH SarabunPSK"/>
          <w:sz w:val="28"/>
          <w:szCs w:val="28"/>
          <w:cs/>
        </w:rPr>
        <w:t>พย</w:t>
      </w:r>
      <w:proofErr w:type="spellEnd"/>
      <w:r>
        <w:rPr>
          <w:rFonts w:ascii="TH SarabunPSK" w:hAnsi="TH SarabunPSK"/>
          <w:sz w:val="28"/>
          <w:szCs w:val="28"/>
        </w:rPr>
        <w:t>.</w:t>
      </w:r>
      <w:r>
        <w:rPr>
          <w:rFonts w:ascii="TH SarabunPSK" w:hAnsi="TH SarabunPSK" w:cs="TH SarabunPSK"/>
          <w:sz w:val="28"/>
          <w:szCs w:val="28"/>
          <w:cs/>
        </w:rPr>
        <w:t>ม</w:t>
      </w:r>
      <w:r>
        <w:rPr>
          <w:rFonts w:ascii="TH SarabunPSK" w:hAnsi="TH SarabunPSK"/>
          <w:sz w:val="28"/>
          <w:szCs w:val="28"/>
        </w:rPr>
        <w:t xml:space="preserve">. </w:t>
      </w:r>
      <w:proofErr w:type="spellStart"/>
      <w:r>
        <w:rPr>
          <w:rFonts w:ascii="TH SarabunPSK" w:hAnsi="TH SarabunPSK" w:cs="TH SarabunPSK"/>
          <w:sz w:val="28"/>
          <w:szCs w:val="28"/>
          <w:cs/>
        </w:rPr>
        <w:t>ปัท</w:t>
      </w:r>
      <w:proofErr w:type="spellEnd"/>
      <w:r>
        <w:rPr>
          <w:rFonts w:ascii="TH SarabunPSK" w:hAnsi="TH SarabunPSK" w:cs="TH SarabunPSK"/>
          <w:sz w:val="28"/>
          <w:szCs w:val="28"/>
          <w:cs/>
        </w:rPr>
        <w:t>มาพร คำใจ</w:t>
      </w:r>
      <w:r>
        <w:rPr>
          <w:rFonts w:ascii="TH SarabunPSK" w:hAnsi="TH SarabunPSK"/>
          <w:sz w:val="28"/>
          <w:szCs w:val="28"/>
        </w:rPr>
        <w:t>,</w:t>
      </w:r>
      <w:r>
        <w:rPr>
          <w:rFonts w:ascii="TH SarabunPSK" w:hAnsi="TH SarabunPSK" w:cs="TH SarabunPSK"/>
          <w:sz w:val="28"/>
          <w:szCs w:val="28"/>
          <w:cs/>
        </w:rPr>
        <w:t>พ</w:t>
      </w:r>
      <w:r>
        <w:rPr>
          <w:rFonts w:ascii="TH SarabunPSK" w:hAnsi="TH SarabunPSK"/>
          <w:sz w:val="28"/>
          <w:szCs w:val="28"/>
        </w:rPr>
        <w:t>.</w:t>
      </w:r>
      <w:r>
        <w:rPr>
          <w:rFonts w:ascii="TH SarabunPSK" w:hAnsi="TH SarabunPSK" w:cs="TH SarabunPSK"/>
          <w:sz w:val="28"/>
          <w:szCs w:val="28"/>
          <w:cs/>
        </w:rPr>
        <w:t>บ</w:t>
      </w:r>
      <w:r>
        <w:rPr>
          <w:rFonts w:ascii="TH SarabunPSK" w:hAnsi="TH SarabunPSK"/>
          <w:sz w:val="28"/>
          <w:szCs w:val="28"/>
        </w:rPr>
        <w:t xml:space="preserve">. </w:t>
      </w:r>
      <w:r>
        <w:rPr>
          <w:rFonts w:ascii="TH SarabunPSK" w:hAnsi="TH SarabunPSK" w:cs="TH SarabunPSK"/>
          <w:sz w:val="28"/>
          <w:szCs w:val="28"/>
          <w:cs/>
        </w:rPr>
        <w:t xml:space="preserve">อัครวัต </w:t>
      </w:r>
      <w:proofErr w:type="spellStart"/>
      <w:r>
        <w:rPr>
          <w:rFonts w:ascii="TH SarabunPSK" w:hAnsi="TH SarabunPSK" w:cs="TH SarabunPSK"/>
          <w:sz w:val="28"/>
          <w:szCs w:val="28"/>
          <w:cs/>
        </w:rPr>
        <w:t>รัตนวงศ์</w:t>
      </w:r>
      <w:proofErr w:type="spellEnd"/>
      <w:r>
        <w:rPr>
          <w:rFonts w:ascii="TH SarabunPSK" w:hAnsi="TH SarabunPSK" w:cs="TH SarabunPSK"/>
          <w:sz w:val="28"/>
          <w:szCs w:val="28"/>
          <w:cs/>
        </w:rPr>
        <w:t>ไพบูลย์</w:t>
      </w:r>
      <w:r>
        <w:rPr>
          <w:rFonts w:ascii="TH SarabunPSK" w:hAnsi="TH SarabunPSK"/>
          <w:sz w:val="28"/>
          <w:szCs w:val="28"/>
        </w:rPr>
        <w:t xml:space="preserve">, </w:t>
      </w:r>
      <w:r>
        <w:rPr>
          <w:rFonts w:ascii="TH SarabunPSK" w:hAnsi="TH SarabunPSK" w:cs="TH SarabunPSK"/>
          <w:sz w:val="28"/>
          <w:szCs w:val="28"/>
          <w:cs/>
        </w:rPr>
        <w:t>พ</w:t>
      </w:r>
      <w:r>
        <w:rPr>
          <w:rFonts w:ascii="TH SarabunPSK" w:hAnsi="TH SarabunPSK"/>
          <w:sz w:val="28"/>
          <w:szCs w:val="28"/>
        </w:rPr>
        <w:t>.</w:t>
      </w:r>
      <w:r>
        <w:rPr>
          <w:rFonts w:ascii="TH SarabunPSK" w:hAnsi="TH SarabunPSK" w:cs="TH SarabunPSK"/>
          <w:sz w:val="28"/>
          <w:szCs w:val="28"/>
          <w:cs/>
        </w:rPr>
        <w:t>บ</w:t>
      </w:r>
      <w:r>
        <w:rPr>
          <w:rFonts w:ascii="TH SarabunPSK" w:hAnsi="TH SarabunPSK"/>
          <w:sz w:val="28"/>
          <w:szCs w:val="28"/>
        </w:rPr>
        <w:t>.</w:t>
      </w:r>
    </w:p>
    <w:p w:rsidR="0099585C" w:rsidRDefault="00247BFC">
      <w:pPr>
        <w:pStyle w:val="BodyA"/>
        <w:jc w:val="right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>โรงพยาบาลอุดรธานี</w:t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 xml:space="preserve">เขตสุขภาพที่ </w:t>
      </w:r>
      <w:r>
        <w:rPr>
          <w:rFonts w:ascii="TH SarabunPSK" w:hAnsi="TH SarabunPSK"/>
          <w:sz w:val="28"/>
          <w:szCs w:val="28"/>
        </w:rPr>
        <w:t>8</w:t>
      </w:r>
    </w:p>
    <w:p w:rsidR="0099585C" w:rsidRDefault="00855B8C">
      <w:pPr>
        <w:spacing w:line="380" w:lineRule="exact"/>
        <w:jc w:val="right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>ประเภท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>
        <w:rPr>
          <w:rFonts w:ascii="TH SarabunPSK" w:hAnsi="TH SarabunPSK" w:cs="TH SarabunPSK"/>
          <w:sz w:val="28"/>
          <w:szCs w:val="28"/>
        </w:rPr>
        <w:t>Oral</w:t>
      </w:r>
      <w:r w:rsidR="00247BFC">
        <w:rPr>
          <w:rFonts w:ascii="TH SarabunPSK" w:hAnsi="TH SarabunPSK"/>
          <w:sz w:val="28"/>
          <w:szCs w:val="28"/>
        </w:rPr>
        <w:t xml:space="preserve"> Presentation</w:t>
      </w:r>
    </w:p>
    <w:p w:rsidR="0099585C" w:rsidRDefault="0099585C">
      <w:pPr>
        <w:jc w:val="both"/>
        <w:rPr>
          <w:rFonts w:ascii="TH SarabunPSK" w:eastAsia="TH SarabunPSK" w:hAnsi="TH SarabunPSK" w:cs="TH SarabunPSK"/>
          <w:sz w:val="28"/>
          <w:szCs w:val="28"/>
        </w:rPr>
      </w:pPr>
    </w:p>
    <w:p w:rsidR="0099585C" w:rsidRDefault="00247BFC">
      <w:pPr>
        <w:jc w:val="both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/>
          <w:b/>
          <w:bCs/>
          <w:sz w:val="28"/>
          <w:szCs w:val="28"/>
        </w:rPr>
        <w:t xml:space="preserve">1. 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>ความสำคัญของปัญหาวิจัย</w:t>
      </w:r>
      <w:bookmarkStart w:id="0" w:name="_GoBack"/>
      <w:bookmarkEnd w:id="0"/>
    </w:p>
    <w:p w:rsidR="0099585C" w:rsidRDefault="00247BFC">
      <w:pPr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  <w:cs/>
        </w:rPr>
        <w:t>การติดเชื้อในกระแสโลหิต</w:t>
      </w:r>
      <w:r>
        <w:rPr>
          <w:rFonts w:ascii="TH SarabunPSK" w:hAnsi="TH SarabunPSK"/>
        </w:rPr>
        <w:t xml:space="preserve"> </w:t>
      </w:r>
      <w:r>
        <w:rPr>
          <w:rFonts w:ascii="TH SarabunPSK" w:hAnsi="TH SarabunPSK"/>
          <w:sz w:val="28"/>
          <w:szCs w:val="28"/>
        </w:rPr>
        <w:t xml:space="preserve">(Sepsis) </w:t>
      </w:r>
      <w:r>
        <w:rPr>
          <w:rFonts w:ascii="TH SarabunPSK" w:hAnsi="TH SarabunPSK" w:cs="TH SarabunPSK"/>
          <w:sz w:val="28"/>
          <w:szCs w:val="28"/>
          <w:cs/>
        </w:rPr>
        <w:t xml:space="preserve">เป็นปัญหาสำคัญของระบบสาธารณสุขไทยและโรงพยาบาลในเขตสุขภาพที่ </w:t>
      </w:r>
      <w:r>
        <w:rPr>
          <w:rFonts w:ascii="TH SarabunPSK" w:hAnsi="TH SarabunPSK"/>
          <w:sz w:val="28"/>
          <w:szCs w:val="28"/>
        </w:rPr>
        <w:t xml:space="preserve">8 </w:t>
      </w:r>
      <w:r>
        <w:rPr>
          <w:rFonts w:ascii="TH SarabunPSK" w:hAnsi="TH SarabunPSK" w:cs="TH SarabunPSK"/>
          <w:sz w:val="28"/>
          <w:szCs w:val="28"/>
          <w:cs/>
        </w:rPr>
        <w:t xml:space="preserve">เป็นสาเหตุลำดับต้นๆ ของการเสียชีวิต เขตบริการสุขภาพที่ </w:t>
      </w:r>
      <w:r>
        <w:rPr>
          <w:rFonts w:ascii="TH SarabunPSK" w:hAnsi="TH SarabunPSK"/>
          <w:sz w:val="28"/>
          <w:szCs w:val="28"/>
        </w:rPr>
        <w:t xml:space="preserve">8 </w:t>
      </w:r>
      <w:r>
        <w:rPr>
          <w:rFonts w:ascii="TH SarabunPSK" w:hAnsi="TH SarabunPSK" w:cs="TH SarabunPSK"/>
          <w:sz w:val="28"/>
          <w:szCs w:val="28"/>
          <w:cs/>
        </w:rPr>
        <w:t xml:space="preserve">ครอบคลุมพื้นที่ </w:t>
      </w:r>
      <w:r>
        <w:rPr>
          <w:rFonts w:ascii="TH SarabunPSK" w:hAnsi="TH SarabunPSK"/>
          <w:sz w:val="28"/>
          <w:szCs w:val="28"/>
        </w:rPr>
        <w:t xml:space="preserve">7 </w:t>
      </w:r>
      <w:r>
        <w:rPr>
          <w:rFonts w:ascii="TH SarabunPSK" w:hAnsi="TH SarabunPSK" w:cs="TH SarabunPSK"/>
          <w:sz w:val="28"/>
          <w:szCs w:val="28"/>
          <w:cs/>
        </w:rPr>
        <w:t xml:space="preserve">จังหวัด ประกอบด้วยโรงพยาบาลศูนย์ระดับ </w:t>
      </w:r>
      <w:r>
        <w:rPr>
          <w:rFonts w:ascii="TH SarabunPSK" w:hAnsi="TH SarabunPSK"/>
          <w:sz w:val="28"/>
          <w:szCs w:val="28"/>
        </w:rPr>
        <w:t xml:space="preserve">A 2 </w:t>
      </w:r>
      <w:r>
        <w:rPr>
          <w:rFonts w:ascii="TH SarabunPSK" w:hAnsi="TH SarabunPSK" w:cs="TH SarabunPSK"/>
          <w:sz w:val="28"/>
          <w:szCs w:val="28"/>
          <w:cs/>
        </w:rPr>
        <w:t xml:space="preserve">แห่งได้แก่ อุดรธานี สกลนคร  โรงพยาบาลทั่วไประดับ </w:t>
      </w:r>
      <w:r>
        <w:rPr>
          <w:rFonts w:ascii="TH SarabunPSK" w:hAnsi="TH SarabunPSK"/>
          <w:sz w:val="28"/>
          <w:szCs w:val="28"/>
        </w:rPr>
        <w:t xml:space="preserve">S </w:t>
      </w:r>
      <w:r>
        <w:rPr>
          <w:rFonts w:ascii="TH SarabunPSK" w:hAnsi="TH SarabunPSK" w:cs="TH SarabunPSK"/>
          <w:sz w:val="28"/>
          <w:szCs w:val="28"/>
          <w:cs/>
        </w:rPr>
        <w:t xml:space="preserve">จำนวน </w:t>
      </w:r>
      <w:r>
        <w:rPr>
          <w:rFonts w:ascii="TH SarabunPSK" w:hAnsi="TH SarabunPSK"/>
          <w:sz w:val="28"/>
          <w:szCs w:val="28"/>
        </w:rPr>
        <w:t xml:space="preserve">5 </w:t>
      </w:r>
      <w:r>
        <w:rPr>
          <w:rFonts w:ascii="TH SarabunPSK" w:hAnsi="TH SarabunPSK" w:cs="TH SarabunPSK"/>
          <w:sz w:val="28"/>
          <w:szCs w:val="28"/>
          <w:cs/>
        </w:rPr>
        <w:t xml:space="preserve">แห่งได้แก่ หนองคาย  หนองบัวลำภู  นครพนม  เลย  บึงกาฬและโรงพยาบาลชุมชนระดับ </w:t>
      </w:r>
      <w:r>
        <w:rPr>
          <w:rFonts w:ascii="TH SarabunPSK" w:hAnsi="TH SarabunPSK"/>
          <w:sz w:val="28"/>
          <w:szCs w:val="28"/>
        </w:rPr>
        <w:t xml:space="preserve">M1, M2 </w:t>
      </w:r>
      <w:r>
        <w:rPr>
          <w:rFonts w:ascii="TH SarabunPSK" w:hAnsi="TH SarabunPSK" w:cs="TH SarabunPSK"/>
          <w:sz w:val="28"/>
          <w:szCs w:val="28"/>
          <w:cs/>
        </w:rPr>
        <w:t xml:space="preserve">และ </w:t>
      </w:r>
      <w:r>
        <w:rPr>
          <w:rFonts w:ascii="TH SarabunPSK" w:hAnsi="TH SarabunPSK"/>
          <w:sz w:val="28"/>
          <w:szCs w:val="28"/>
        </w:rPr>
        <w:t xml:space="preserve">F 81 </w:t>
      </w:r>
      <w:r>
        <w:rPr>
          <w:rFonts w:ascii="TH SarabunPSK" w:hAnsi="TH SarabunPSK" w:cs="TH SarabunPSK"/>
          <w:sz w:val="28"/>
          <w:szCs w:val="28"/>
          <w:cs/>
        </w:rPr>
        <w:t xml:space="preserve">แห่ง รวมทั้งสิ้น </w:t>
      </w:r>
      <w:r>
        <w:rPr>
          <w:rFonts w:ascii="TH SarabunPSK" w:hAnsi="TH SarabunPSK"/>
          <w:sz w:val="28"/>
          <w:szCs w:val="28"/>
        </w:rPr>
        <w:t xml:space="preserve">88 </w:t>
      </w:r>
      <w:r>
        <w:rPr>
          <w:rFonts w:ascii="TH SarabunPSK" w:hAnsi="TH SarabunPSK" w:cs="TH SarabunPSK"/>
          <w:sz w:val="28"/>
          <w:szCs w:val="28"/>
          <w:cs/>
        </w:rPr>
        <w:t>แห่ง ในปี พ</w:t>
      </w:r>
      <w:r>
        <w:rPr>
          <w:rFonts w:ascii="TH SarabunPSK" w:hAnsi="TH SarabunPSK"/>
          <w:sz w:val="28"/>
          <w:szCs w:val="28"/>
        </w:rPr>
        <w:t>.</w:t>
      </w:r>
      <w:r>
        <w:rPr>
          <w:rFonts w:ascii="TH SarabunPSK" w:hAnsi="TH SarabunPSK" w:cs="TH SarabunPSK"/>
          <w:sz w:val="28"/>
          <w:szCs w:val="28"/>
          <w:cs/>
        </w:rPr>
        <w:t>ศ</w:t>
      </w:r>
      <w:r>
        <w:rPr>
          <w:rFonts w:ascii="TH SarabunPSK" w:hAnsi="TH SarabunPSK"/>
          <w:sz w:val="28"/>
          <w:szCs w:val="28"/>
        </w:rPr>
        <w:t xml:space="preserve">. 2561 </w:t>
      </w:r>
      <w:r>
        <w:rPr>
          <w:rFonts w:ascii="TH SarabunPSK" w:hAnsi="TH SarabunPSK" w:cs="TH SarabunPSK"/>
          <w:sz w:val="28"/>
          <w:szCs w:val="28"/>
          <w:cs/>
        </w:rPr>
        <w:t xml:space="preserve">อัตราการเสียชีวิตจากการติดเชื้อในกระแสโลหิตในภาพรวมของเขตสุขภาพที่ </w:t>
      </w:r>
      <w:r>
        <w:rPr>
          <w:rFonts w:ascii="TH SarabunPSK" w:hAnsi="TH SarabunPSK"/>
          <w:sz w:val="28"/>
          <w:szCs w:val="28"/>
        </w:rPr>
        <w:t xml:space="preserve">8 </w:t>
      </w:r>
      <w:r>
        <w:rPr>
          <w:rFonts w:ascii="TH SarabunPSK" w:hAnsi="TH SarabunPSK" w:cs="TH SarabunPSK"/>
          <w:sz w:val="28"/>
          <w:szCs w:val="28"/>
          <w:cs/>
        </w:rPr>
        <w:t xml:space="preserve">พบร้อยละ </w:t>
      </w:r>
      <w:r>
        <w:rPr>
          <w:rFonts w:ascii="TH SarabunPSK" w:hAnsi="TH SarabunPSK"/>
          <w:sz w:val="28"/>
          <w:szCs w:val="28"/>
        </w:rPr>
        <w:t xml:space="preserve">27.0 </w:t>
      </w:r>
      <w:proofErr w:type="spellStart"/>
      <w:r>
        <w:rPr>
          <w:rFonts w:ascii="TH SarabunPSK" w:hAnsi="TH SarabunPSK" w:cs="TH SarabunPSK"/>
          <w:sz w:val="28"/>
          <w:szCs w:val="28"/>
          <w:cs/>
        </w:rPr>
        <w:t>จําแนก</w:t>
      </w:r>
      <w:proofErr w:type="spellEnd"/>
      <w:r>
        <w:rPr>
          <w:rFonts w:ascii="TH SarabunPSK" w:hAnsi="TH SarabunPSK" w:cs="TH SarabunPSK"/>
          <w:sz w:val="28"/>
          <w:szCs w:val="28"/>
          <w:cs/>
        </w:rPr>
        <w:t xml:space="preserve">รายจังหวัดได้แก่ บึงกาฬ </w:t>
      </w:r>
      <w:proofErr w:type="spellStart"/>
      <w:r>
        <w:rPr>
          <w:rFonts w:ascii="TH SarabunPSK" w:hAnsi="TH SarabunPSK" w:cs="TH SarabunPSK"/>
          <w:sz w:val="28"/>
          <w:szCs w:val="28"/>
          <w:cs/>
        </w:rPr>
        <w:t>หนองบัวลําภู</w:t>
      </w:r>
      <w:proofErr w:type="spellEnd"/>
      <w:r>
        <w:rPr>
          <w:rFonts w:ascii="TH SarabunPSK" w:hAnsi="TH SarabunPSK" w:cs="TH SarabunPSK"/>
          <w:sz w:val="28"/>
          <w:szCs w:val="28"/>
          <w:cs/>
        </w:rPr>
        <w:t xml:space="preserve"> สกลนคร เลย อุดรธานี นครพนม และ</w:t>
      </w:r>
      <w:r>
        <w:rPr>
          <w:rFonts w:ascii="TH SarabunPSK" w:hAnsi="TH SarabunPSK"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 xml:space="preserve">หนองคาย ร้อยละ </w:t>
      </w:r>
      <w:r>
        <w:rPr>
          <w:rFonts w:ascii="TH SarabunPSK" w:hAnsi="TH SarabunPSK"/>
          <w:sz w:val="28"/>
          <w:szCs w:val="28"/>
        </w:rPr>
        <w:t xml:space="preserve">14.58,19.42,26.39,28.60,29.31,30.17 </w:t>
      </w:r>
      <w:r>
        <w:rPr>
          <w:rFonts w:ascii="TH SarabunPSK" w:hAnsi="TH SarabunPSK" w:cs="TH SarabunPSK"/>
          <w:sz w:val="28"/>
          <w:szCs w:val="28"/>
          <w:cs/>
        </w:rPr>
        <w:t xml:space="preserve">และ </w:t>
      </w:r>
      <w:r>
        <w:rPr>
          <w:rFonts w:ascii="TH SarabunPSK" w:hAnsi="TH SarabunPSK"/>
          <w:sz w:val="28"/>
          <w:szCs w:val="28"/>
        </w:rPr>
        <w:t xml:space="preserve">37.33 </w:t>
      </w:r>
      <w:r>
        <w:rPr>
          <w:rFonts w:ascii="TH SarabunPSK" w:hAnsi="TH SarabunPSK" w:cs="TH SarabunPSK"/>
          <w:sz w:val="28"/>
          <w:szCs w:val="28"/>
          <w:cs/>
        </w:rPr>
        <w:t>ตามลำดับ</w:t>
      </w:r>
      <w:r>
        <w:rPr>
          <w:rFonts w:ascii="TH SarabunPSK" w:hAnsi="TH SarabunPSK"/>
          <w:sz w:val="28"/>
          <w:szCs w:val="28"/>
        </w:rPr>
        <w:t xml:space="preserve"> (</w:t>
      </w:r>
      <w:r>
        <w:rPr>
          <w:rFonts w:ascii="TH SarabunPSK" w:hAnsi="TH SarabunPSK" w:cs="TH SarabunPSK"/>
          <w:sz w:val="28"/>
          <w:szCs w:val="28"/>
          <w:cs/>
        </w:rPr>
        <w:t>เป้าหมาย</w:t>
      </w:r>
      <w:r>
        <w:rPr>
          <w:rFonts w:ascii="TH SarabunPSK" w:hAnsi="TH SarabunPSK"/>
          <w:sz w:val="28"/>
          <w:szCs w:val="28"/>
        </w:rPr>
        <w:t>&lt;</w:t>
      </w:r>
      <w:r>
        <w:rPr>
          <w:rFonts w:ascii="TH SarabunPSK" w:hAnsi="TH SarabunPSK" w:cs="TH SarabunPSK"/>
          <w:sz w:val="28"/>
          <w:szCs w:val="28"/>
          <w:cs/>
        </w:rPr>
        <w:t xml:space="preserve">ร้อยละ </w:t>
      </w:r>
      <w:r>
        <w:rPr>
          <w:rFonts w:ascii="TH SarabunPSK" w:hAnsi="TH SarabunPSK"/>
          <w:sz w:val="28"/>
          <w:szCs w:val="28"/>
        </w:rPr>
        <w:t xml:space="preserve">30) </w:t>
      </w:r>
      <w:r>
        <w:rPr>
          <w:rFonts w:ascii="TH SarabunPSK" w:hAnsi="TH SarabunPSK" w:cs="TH SarabunPSK"/>
          <w:sz w:val="28"/>
          <w:szCs w:val="28"/>
          <w:cs/>
        </w:rPr>
        <w:t>ผู้ป่วยอาการหนักบางส่วนส่งต่อจากโรงพยาบาลขนาดเล็กเข้ามาโรงพยาบาลขนาดใหญ่เนื่องจากเกินศักยภาพในการดูแลรักษา</w:t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>เกิดความแออัดของผู้มารับบริการในสถานบริการระดับโรงพยาบาลศูนย์ จำนวนผู้ป่วยล้นเตียง ทำให้ผู้ป่วยหนักบางส่วนได้รับการดูแลรักษาอยู่นอกหอผู้ป่วยวิกฤต</w:t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>จากการสำรวจและวิเคราะห์ปัญหาพบว่าปัจจัย</w:t>
      </w:r>
      <w:proofErr w:type="spellStart"/>
      <w:r>
        <w:rPr>
          <w:rFonts w:ascii="TH SarabunPSK" w:hAnsi="TH SarabunPSK" w:cs="TH SarabunPSK"/>
          <w:sz w:val="28"/>
          <w:szCs w:val="28"/>
          <w:cs/>
        </w:rPr>
        <w:t>สําคัญ</w:t>
      </w:r>
      <w:proofErr w:type="spellEnd"/>
      <w:r>
        <w:rPr>
          <w:rFonts w:ascii="TH SarabunPSK" w:hAnsi="TH SarabunPSK" w:cs="TH SarabunPSK"/>
          <w:sz w:val="28"/>
          <w:szCs w:val="28"/>
          <w:cs/>
        </w:rPr>
        <w:t>ที่</w:t>
      </w:r>
      <w:proofErr w:type="spellStart"/>
      <w:r>
        <w:rPr>
          <w:rFonts w:ascii="TH SarabunPSK" w:hAnsi="TH SarabunPSK" w:cs="TH SarabunPSK"/>
          <w:sz w:val="28"/>
          <w:szCs w:val="28"/>
          <w:cs/>
        </w:rPr>
        <w:t>ทํา</w:t>
      </w:r>
      <w:proofErr w:type="spellEnd"/>
      <w:r>
        <w:rPr>
          <w:rFonts w:ascii="TH SarabunPSK" w:hAnsi="TH SarabunPSK" w:cs="TH SarabunPSK"/>
          <w:sz w:val="28"/>
          <w:szCs w:val="28"/>
          <w:cs/>
        </w:rPr>
        <w:t xml:space="preserve">ให้ผู้ป่วยเสียชีวิตจากการติดเชื้อในกระแสโลหิตอย่างรุนแรง </w:t>
      </w:r>
      <w:r>
        <w:rPr>
          <w:rFonts w:ascii="TH SarabunPSK" w:hAnsi="TH SarabunPSK"/>
          <w:sz w:val="28"/>
          <w:szCs w:val="28"/>
        </w:rPr>
        <w:t xml:space="preserve">(Severe sepsis and septic shock) </w:t>
      </w:r>
      <w:r>
        <w:rPr>
          <w:rFonts w:ascii="TH SarabunPSK" w:hAnsi="TH SarabunPSK" w:cs="TH SarabunPSK"/>
          <w:sz w:val="28"/>
          <w:szCs w:val="28"/>
          <w:cs/>
        </w:rPr>
        <w:t xml:space="preserve">เนื่องจากผู้ป่วย </w:t>
      </w:r>
      <w:r>
        <w:rPr>
          <w:rFonts w:ascii="TH SarabunPSK" w:hAnsi="TH SarabunPSK"/>
          <w:sz w:val="28"/>
          <w:szCs w:val="28"/>
        </w:rPr>
        <w:t xml:space="preserve">Sepsis </w:t>
      </w:r>
      <w:r>
        <w:rPr>
          <w:rFonts w:ascii="TH SarabunPSK" w:hAnsi="TH SarabunPSK" w:cs="TH SarabunPSK"/>
          <w:sz w:val="28"/>
          <w:szCs w:val="28"/>
          <w:cs/>
        </w:rPr>
        <w:t xml:space="preserve">เป็นกลุ่มอาการที่เกิดจากหลายสาเหตุ วินิจฉัยยาก บุคลากรต้องมีความสามารถและประสบการณ์ ในการรักษาและต้องมีการประสานการส่งต่อผู้ป่วยร่วมกันอย่างเป็นระบบตั้งแต่ระดับปฐมภูมิ ทุติยภูมิ จนถึงระดับตติยภูมิ รวมถึงกระบวนการดูแลรักษาผู้ป่วยเบื้องต้นก่อนการส่งต่อ ให้ได้รับการดูแลรักษาตามแนวปฏิบัติการดูแลผู้ป่วยที่มีภาวะติดเชื้อในกระแสโลหิตอย่างรุนแรงทางคลินิกตามเกณฑ์ </w:t>
      </w:r>
      <w:r>
        <w:rPr>
          <w:rFonts w:ascii="TH SarabunPSK" w:hAnsi="TH SarabunPSK"/>
          <w:sz w:val="28"/>
          <w:szCs w:val="28"/>
        </w:rPr>
        <w:t xml:space="preserve">“Sepsis bundles” </w:t>
      </w:r>
      <w:r>
        <w:rPr>
          <w:rFonts w:ascii="TH SarabunPSK" w:hAnsi="TH SarabunPSK" w:cs="TH SarabunPSK"/>
          <w:sz w:val="28"/>
          <w:szCs w:val="28"/>
          <w:cs/>
        </w:rPr>
        <w:t>ประกอบด้วย การดูแลให้การรักษาที่จำเพาะ ได้แก่ การให้สารน้ำ</w:t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>การให้ยาต้านจุลชีพ แนวปฏิบัติในการเจาะเลือดเพาะเชื้อ การกำจัดแหล่งที่มาของการติดเชื้อ การติดตามและประเมินอาการทางคลินิกของภาวะติดเชื้อในกระแสโลหิต ซึ่งการได้รับการรักษาตามมาตรฐานส่งผลให้ผู้ป่วยติดเชื้อในกระแสโลหิตได้รับการรักษาอย่างทันท่วงที สามารถลดอัตราการเสียชีวิตของผู้ป่วยลงได้</w:t>
      </w:r>
    </w:p>
    <w:p w:rsidR="0099585C" w:rsidRDefault="00247BFC">
      <w:pPr>
        <w:pStyle w:val="BodyB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องค์การอนามัยโลก กำหนดว่าระบบสุขภาพต้องมีเป้าหมายวัตถุประสงค์พื้นฐาน </w:t>
      </w:r>
      <w:r>
        <w:rPr>
          <w:rFonts w:ascii="TH SarabunPSK" w:eastAsia="TH SarabunPSK" w:hAnsi="TH SarabunPSK" w:cs="TH SarabunPSK"/>
          <w:sz w:val="28"/>
          <w:szCs w:val="28"/>
        </w:rPr>
        <w:t xml:space="preserve">4 </w:t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ประการคือ </w:t>
      </w:r>
      <w:r>
        <w:rPr>
          <w:rFonts w:ascii="TH SarabunPSK" w:eastAsia="TH SarabunPSK" w:hAnsi="TH SarabunPSK" w:cs="TH SarabunPSK"/>
          <w:sz w:val="28"/>
          <w:szCs w:val="28"/>
        </w:rPr>
        <w:t xml:space="preserve">1) </w:t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ช่วยให้สุขภาพของประชาชนดีขึ้น </w:t>
      </w:r>
      <w:r>
        <w:rPr>
          <w:rFonts w:ascii="TH SarabunPSK" w:eastAsia="TH SarabunPSK" w:hAnsi="TH SarabunPSK" w:cs="TH SarabunPSK"/>
          <w:sz w:val="28"/>
          <w:szCs w:val="28"/>
        </w:rPr>
        <w:t xml:space="preserve">2) </w:t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ตอบสนองความคาดหวังของประชาชน </w:t>
      </w:r>
      <w:r>
        <w:rPr>
          <w:rFonts w:ascii="TH SarabunPSK" w:eastAsia="TH SarabunPSK" w:hAnsi="TH SarabunPSK" w:cs="TH SarabunPSK"/>
          <w:sz w:val="28"/>
          <w:szCs w:val="28"/>
        </w:rPr>
        <w:t xml:space="preserve">3) </w:t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การปกป้องประชาชนจากปัญหาค่าใช้จ่ายจากการเจ็บป่วย </w:t>
      </w:r>
      <w:r>
        <w:rPr>
          <w:rFonts w:ascii="TH SarabunPSK" w:eastAsia="TH SarabunPSK" w:hAnsi="TH SarabunPSK" w:cs="TH SarabunPSK"/>
          <w:sz w:val="28"/>
          <w:szCs w:val="28"/>
        </w:rPr>
        <w:t xml:space="preserve">4) </w:t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ความมีประสิทธิภาพ และได้กำหนดกรอบระบบสุขภาพมี </w:t>
      </w:r>
      <w:r>
        <w:rPr>
          <w:rFonts w:ascii="TH SarabunPSK" w:eastAsia="TH SarabunPSK" w:hAnsi="TH SarabunPSK" w:cs="TH SarabunPSK"/>
          <w:sz w:val="28"/>
          <w:szCs w:val="28"/>
        </w:rPr>
        <w:t xml:space="preserve">6 </w:t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องค์ประกอบ หรือ </w:t>
      </w:r>
      <w:r>
        <w:rPr>
          <w:rFonts w:ascii="TH SarabunPSK" w:hAnsi="TH SarabunPSK"/>
          <w:sz w:val="28"/>
          <w:szCs w:val="28"/>
        </w:rPr>
        <w:t xml:space="preserve">Building Blocks Health System </w:t>
      </w:r>
      <w:r>
        <w:rPr>
          <w:rFonts w:ascii="TH SarabunPSK" w:hAnsi="TH SarabunPSK" w:cs="TH SarabunPSK"/>
          <w:sz w:val="28"/>
          <w:szCs w:val="28"/>
          <w:cs/>
        </w:rPr>
        <w:t>ได้แก่ ระบบบริการ กำลังคนด้านสุขภาพ ระบบข้อมูลข่าวสาร เทคโนโลยีทางการแพทย์ ค่าใช้จ่ายด้านสุขภาพ ภาวะผู้นำและ</w:t>
      </w:r>
      <w:proofErr w:type="spellStart"/>
      <w:r>
        <w:rPr>
          <w:rFonts w:ascii="TH SarabunPSK" w:hAnsi="TH SarabunPSK" w:cs="TH SarabunPSK"/>
          <w:sz w:val="28"/>
          <w:szCs w:val="28"/>
          <w:cs/>
        </w:rPr>
        <w:t>ธรรมาภิ</w:t>
      </w:r>
      <w:proofErr w:type="spellEnd"/>
      <w:r>
        <w:rPr>
          <w:rFonts w:ascii="TH SarabunPSK" w:hAnsi="TH SarabunPSK" w:cs="TH SarabunPSK"/>
          <w:sz w:val="28"/>
          <w:szCs w:val="28"/>
          <w:cs/>
        </w:rPr>
        <w:t>บาล</w:t>
      </w:r>
      <w:r>
        <w:rPr>
          <w:rFonts w:ascii="TH SarabunPSK" w:hAnsi="TH SarabunPSK"/>
          <w:sz w:val="28"/>
          <w:szCs w:val="28"/>
          <w:vertAlign w:val="superscript"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 xml:space="preserve">กระทรวงสาธารณสุขได้จัดทำแผนพัฒนาระบบบริการสุขภาพ </w:t>
      </w:r>
      <w:r>
        <w:rPr>
          <w:rFonts w:ascii="TH SarabunPSK" w:hAnsi="TH SarabunPSK"/>
          <w:sz w:val="28"/>
          <w:szCs w:val="28"/>
        </w:rPr>
        <w:t xml:space="preserve">(Service plan) </w:t>
      </w:r>
      <w:r>
        <w:rPr>
          <w:rFonts w:ascii="TH SarabunPSK" w:hAnsi="TH SarabunPSK" w:cs="TH SarabunPSK"/>
          <w:sz w:val="28"/>
          <w:szCs w:val="28"/>
          <w:cs/>
        </w:rPr>
        <w:t xml:space="preserve">กำหนดทิศทางที่ชัดเจนและเป็นระบบ ในประเด็นยุทธศาสตร์ที่ </w:t>
      </w:r>
      <w:r>
        <w:rPr>
          <w:rFonts w:ascii="TH SarabunPSK" w:hAnsi="TH SarabunPSK"/>
          <w:sz w:val="28"/>
          <w:szCs w:val="28"/>
        </w:rPr>
        <w:t xml:space="preserve">4 </w:t>
      </w:r>
      <w:r>
        <w:rPr>
          <w:rFonts w:ascii="TH SarabunPSK" w:hAnsi="TH SarabunPSK" w:cs="TH SarabunPSK"/>
          <w:sz w:val="28"/>
          <w:szCs w:val="28"/>
          <w:cs/>
        </w:rPr>
        <w:t>เสริมสร้างระบบบริการสุขภาพให้มีมาตรฐานเพื่อตอบสนองปัญหาสุขภาพในทุกกลุ่มเป้าหมายภายใต้หลักการ</w:t>
      </w:r>
      <w:r>
        <w:rPr>
          <w:rFonts w:ascii="TH SarabunPSK" w:hAnsi="TH SarabunPSK"/>
          <w:sz w:val="28"/>
          <w:szCs w:val="28"/>
        </w:rPr>
        <w:t>“</w:t>
      </w:r>
      <w:r>
        <w:rPr>
          <w:rFonts w:ascii="TH SarabunPSK" w:hAnsi="TH SarabunPSK" w:cs="TH SarabunPSK"/>
          <w:sz w:val="28"/>
          <w:szCs w:val="28"/>
          <w:cs/>
        </w:rPr>
        <w:t>เครือข่ายบริการไร้รอยต่อ</w:t>
      </w:r>
      <w:r>
        <w:rPr>
          <w:rFonts w:ascii="TH SarabunPSK" w:hAnsi="TH SarabunPSK"/>
          <w:sz w:val="28"/>
          <w:szCs w:val="28"/>
        </w:rPr>
        <w:t>”</w:t>
      </w:r>
      <w:r>
        <w:rPr>
          <w:rFonts w:ascii="TH SarabunPSK" w:hAnsi="TH SarabunPSK"/>
          <w:sz w:val="28"/>
          <w:szCs w:val="28"/>
          <w:u w:color="FF2600"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 xml:space="preserve"> และเพื่อให้สอดคล้องกับการดำเนินงานของเขตสุขภาพที่ </w:t>
      </w:r>
      <w:r>
        <w:rPr>
          <w:rFonts w:ascii="TH SarabunPSK" w:hAnsi="TH SarabunPSK"/>
          <w:sz w:val="28"/>
          <w:szCs w:val="28"/>
        </w:rPr>
        <w:t xml:space="preserve">8 </w:t>
      </w:r>
      <w:r>
        <w:rPr>
          <w:rFonts w:ascii="TH SarabunPSK" w:hAnsi="TH SarabunPSK" w:cs="TH SarabunPSK"/>
          <w:sz w:val="28"/>
          <w:szCs w:val="28"/>
          <w:cs/>
        </w:rPr>
        <w:t xml:space="preserve">ภายใต้ค่านิยมเข้าถึงบริการอย่างมีคุณภาพประสิทธิภาพแบบไร้รอยต่อ </w:t>
      </w:r>
      <w:r>
        <w:rPr>
          <w:rFonts w:ascii="TH SarabunPSK" w:hAnsi="TH SarabunPSK"/>
          <w:sz w:val="28"/>
          <w:szCs w:val="28"/>
        </w:rPr>
        <w:t>(AQES: Access Quality Efficiency Seamless)</w:t>
      </w:r>
      <w:r>
        <w:rPr>
          <w:rFonts w:ascii="TH SarabunPSK" w:hAnsi="TH SarabunPSK" w:cs="TH SarabunPSK"/>
          <w:sz w:val="28"/>
          <w:szCs w:val="28"/>
          <w:cs/>
        </w:rPr>
        <w:t xml:space="preserve"> คณะผู้วิจัยได้ดำเนินโครงการพัฒนาระบบบริการโรคติดเชื้อ ใช้กรอบแนวคิดระบบสุขภาพขององค์การอนามัยโลก </w:t>
      </w:r>
      <w:r>
        <w:rPr>
          <w:rFonts w:ascii="TH SarabunPSK" w:hAnsi="TH SarabunPSK"/>
          <w:sz w:val="28"/>
          <w:szCs w:val="28"/>
        </w:rPr>
        <w:t xml:space="preserve">6 </w:t>
      </w:r>
      <w:r>
        <w:rPr>
          <w:rFonts w:ascii="TH SarabunPSK" w:hAnsi="TH SarabunPSK" w:cs="TH SarabunPSK"/>
          <w:sz w:val="28"/>
          <w:szCs w:val="28"/>
          <w:cs/>
        </w:rPr>
        <w:t xml:space="preserve">องค์ประกอบหลัก หรือ </w:t>
      </w:r>
      <w:r>
        <w:rPr>
          <w:rFonts w:ascii="TH SarabunPSK" w:hAnsi="TH SarabunPSK"/>
          <w:sz w:val="28"/>
          <w:szCs w:val="28"/>
        </w:rPr>
        <w:t xml:space="preserve">six building blocks </w:t>
      </w:r>
      <w:r>
        <w:rPr>
          <w:rFonts w:ascii="TH SarabunPSK" w:hAnsi="TH SarabunPSK" w:cs="TH SarabunPSK"/>
          <w:sz w:val="28"/>
          <w:szCs w:val="28"/>
          <w:cs/>
        </w:rPr>
        <w:t xml:space="preserve">ในการพัฒนาระบบบริการโรคติดเชื้อโรงพยาบาล เขตสุขภาพที่ </w:t>
      </w:r>
      <w:r>
        <w:rPr>
          <w:rFonts w:ascii="TH SarabunPSK" w:hAnsi="TH SarabunPSK"/>
          <w:sz w:val="28"/>
          <w:szCs w:val="28"/>
        </w:rPr>
        <w:t xml:space="preserve">8 </w:t>
      </w:r>
      <w:r>
        <w:rPr>
          <w:rFonts w:ascii="TH SarabunPSK" w:hAnsi="TH SarabunPSK" w:cs="TH SarabunPSK"/>
          <w:sz w:val="28"/>
          <w:szCs w:val="28"/>
          <w:cs/>
        </w:rPr>
        <w:t>มีกระบวนการติดตามและประเมินผลการดำเนินงานอย่างเป็นระบบทั้งด้านโครงสร้าง กระบวนการ และผลลัพธ์ตามที่คาดหวังเพื่อประเมินผลกระทบ</w:t>
      </w:r>
      <w:r>
        <w:rPr>
          <w:rFonts w:ascii="TH SarabunPSK" w:hAnsi="TH SarabunPSK"/>
          <w:sz w:val="28"/>
          <w:szCs w:val="28"/>
        </w:rPr>
        <w:t>(Impact)</w:t>
      </w:r>
      <w:r>
        <w:rPr>
          <w:rFonts w:ascii="TH SarabunPSK" w:hAnsi="TH SarabunPSK" w:cs="TH SarabunPSK"/>
          <w:sz w:val="28"/>
          <w:szCs w:val="28"/>
          <w:cs/>
        </w:rPr>
        <w:t>จากการเปลี่ยนแปลงเชิงนโยบายและการค้นหาปัญหาอุปสรรคนำมาเป็นโอกาสพัฒนา</w:t>
      </w:r>
    </w:p>
    <w:p w:rsidR="0099585C" w:rsidRDefault="00247BFC">
      <w:pPr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</w:rPr>
        <w:t xml:space="preserve"> </w:t>
      </w:r>
    </w:p>
    <w:p w:rsidR="0099585C" w:rsidRDefault="00247BFC">
      <w:pPr>
        <w:jc w:val="both"/>
        <w:rPr>
          <w:rFonts w:ascii="TH SarabunPSK" w:eastAsia="TH SarabunPSK" w:hAnsi="TH SarabunPSK" w:cs="TH SarabunPSK"/>
          <w:b/>
          <w:bCs/>
        </w:rPr>
      </w:pPr>
      <w:r>
        <w:rPr>
          <w:rFonts w:ascii="TH SarabunPSK" w:hAnsi="TH SarabunPSK"/>
          <w:b/>
          <w:bCs/>
          <w:sz w:val="28"/>
          <w:szCs w:val="28"/>
        </w:rPr>
        <w:t xml:space="preserve">2. 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วัตถุประสงค์การศึกษา </w:t>
      </w:r>
      <w:r>
        <w:rPr>
          <w:rFonts w:ascii="TH SarabunPSK" w:hAnsi="TH SarabunPSK"/>
          <w:b/>
          <w:bCs/>
        </w:rPr>
        <w:t xml:space="preserve">    </w:t>
      </w:r>
    </w:p>
    <w:p w:rsidR="0099585C" w:rsidRDefault="00247BFC">
      <w:pPr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b/>
          <w:bCs/>
          <w:sz w:val="28"/>
          <w:szCs w:val="28"/>
        </w:rPr>
        <w:t xml:space="preserve">   </w:t>
      </w:r>
      <w:r>
        <w:rPr>
          <w:rFonts w:ascii="TH SarabunPSK" w:hAnsi="TH SarabunPSK"/>
          <w:sz w:val="28"/>
          <w:szCs w:val="28"/>
        </w:rPr>
        <w:t xml:space="preserve">2.1 </w:t>
      </w:r>
      <w:r>
        <w:rPr>
          <w:rFonts w:ascii="TH SarabunPSK" w:hAnsi="TH SarabunPSK" w:cs="TH SarabunPSK"/>
          <w:sz w:val="28"/>
          <w:szCs w:val="28"/>
          <w:cs/>
        </w:rPr>
        <w:t xml:space="preserve">เพื่อประเมินผลการดำเนินงานการพัฒนาระบบบริการโรคติดเชื้อ เขตสุขภาพที่ </w:t>
      </w:r>
      <w:r>
        <w:rPr>
          <w:rFonts w:ascii="TH SarabunPSK" w:hAnsi="TH SarabunPSK"/>
          <w:sz w:val="28"/>
          <w:szCs w:val="28"/>
        </w:rPr>
        <w:t>8</w:t>
      </w:r>
    </w:p>
    <w:p w:rsidR="0099585C" w:rsidRDefault="00247BFC">
      <w:pPr>
        <w:pStyle w:val="BodyB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   2.2 </w:t>
      </w:r>
      <w:r>
        <w:rPr>
          <w:rFonts w:ascii="TH SarabunPSK" w:hAnsi="TH SarabunPSK" w:cs="TH SarabunPSK"/>
          <w:sz w:val="28"/>
          <w:szCs w:val="28"/>
          <w:cs/>
        </w:rPr>
        <w:t xml:space="preserve">เพื่อประเมินผลลัพธ์การพัฒนาระบบบริการโรคติดเชื้อ เขตสุขภาพที่ </w:t>
      </w:r>
      <w:r>
        <w:rPr>
          <w:rFonts w:ascii="TH SarabunPSK" w:hAnsi="TH SarabunPSK"/>
          <w:sz w:val="28"/>
          <w:szCs w:val="28"/>
        </w:rPr>
        <w:t>8</w:t>
      </w:r>
    </w:p>
    <w:p w:rsidR="0099585C" w:rsidRDefault="0099585C">
      <w:pPr>
        <w:jc w:val="both"/>
        <w:rPr>
          <w:rFonts w:ascii="TH SarabunPSK" w:eastAsia="TH SarabunPSK" w:hAnsi="TH SarabunPSK" w:cs="TH SarabunPSK"/>
          <w:b/>
          <w:bCs/>
          <w:sz w:val="28"/>
          <w:szCs w:val="28"/>
        </w:rPr>
      </w:pPr>
    </w:p>
    <w:p w:rsidR="0099585C" w:rsidRDefault="00247BFC">
      <w:pPr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b/>
          <w:bCs/>
          <w:sz w:val="28"/>
          <w:szCs w:val="28"/>
        </w:rPr>
        <w:lastRenderedPageBreak/>
        <w:t xml:space="preserve">3. 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>วิธีการศึกษา</w:t>
      </w:r>
      <w:r>
        <w:rPr>
          <w:rFonts w:ascii="TH SarabunPSK" w:hAnsi="TH SarabunPSK"/>
          <w:sz w:val="28"/>
          <w:szCs w:val="28"/>
        </w:rPr>
        <w:t xml:space="preserve"> </w:t>
      </w:r>
    </w:p>
    <w:p w:rsidR="0099585C" w:rsidRDefault="00247BFC">
      <w:pPr>
        <w:jc w:val="both"/>
        <w:rPr>
          <w:rFonts w:ascii="TH SarabunPSK" w:eastAsia="TH SarabunPSK" w:hAnsi="TH SarabunPSK" w:cs="TH SarabunPSK"/>
          <w:sz w:val="28"/>
          <w:szCs w:val="28"/>
          <w:u w:color="0000FF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  <w:cs/>
        </w:rPr>
        <w:t>การศึกษาครั้งนี้ใช้กระบวน</w:t>
      </w:r>
      <w:r>
        <w:rPr>
          <w:rFonts w:ascii="TH SarabunPSK" w:hAnsi="TH SarabunPSK" w:cs="TH SarabunPSK"/>
          <w:sz w:val="28"/>
          <w:szCs w:val="28"/>
          <w:u w:color="0000FF"/>
          <w:cs/>
        </w:rPr>
        <w:t xml:space="preserve">การวิจัยและพัฒนา </w:t>
      </w:r>
      <w:r>
        <w:rPr>
          <w:rFonts w:ascii="TH SarabunPSK" w:hAnsi="TH SarabunPSK"/>
          <w:sz w:val="28"/>
          <w:szCs w:val="28"/>
          <w:u w:color="0000FF"/>
        </w:rPr>
        <w:t xml:space="preserve">(Research &amp; Development) </w:t>
      </w:r>
      <w:r>
        <w:rPr>
          <w:rFonts w:ascii="TH SarabunPSK" w:hAnsi="TH SarabunPSK" w:cs="TH SarabunPSK"/>
          <w:sz w:val="28"/>
          <w:szCs w:val="28"/>
          <w:u w:color="0000FF"/>
          <w:cs/>
        </w:rPr>
        <w:t xml:space="preserve">แบ่งการดำเนินงานเป็น </w:t>
      </w:r>
      <w:r>
        <w:rPr>
          <w:rFonts w:ascii="TH SarabunPSK" w:hAnsi="TH SarabunPSK"/>
          <w:sz w:val="28"/>
          <w:szCs w:val="28"/>
          <w:u w:color="0000FF"/>
        </w:rPr>
        <w:t xml:space="preserve">4 </w:t>
      </w:r>
      <w:r>
        <w:rPr>
          <w:rFonts w:ascii="TH SarabunPSK" w:hAnsi="TH SarabunPSK" w:cs="TH SarabunPSK"/>
          <w:sz w:val="28"/>
          <w:szCs w:val="28"/>
          <w:u w:color="0000FF"/>
          <w:cs/>
        </w:rPr>
        <w:t xml:space="preserve">ขั้นตอน ได้แก่ ขั้นตอนที่ </w:t>
      </w:r>
      <w:r>
        <w:rPr>
          <w:rFonts w:ascii="TH SarabunPSK" w:hAnsi="TH SarabunPSK"/>
          <w:sz w:val="28"/>
          <w:szCs w:val="28"/>
          <w:u w:color="0000FF"/>
        </w:rPr>
        <w:t xml:space="preserve">1 </w:t>
      </w:r>
      <w:r>
        <w:rPr>
          <w:rFonts w:ascii="TH SarabunPSK" w:hAnsi="TH SarabunPSK" w:cs="TH SarabunPSK"/>
          <w:sz w:val="28"/>
          <w:szCs w:val="28"/>
          <w:u w:color="0000FF"/>
          <w:cs/>
        </w:rPr>
        <w:t xml:space="preserve">สำรวจสภาพปัญหาและความต้องการ </w:t>
      </w:r>
      <w:r>
        <w:rPr>
          <w:rFonts w:ascii="TH SarabunPSK" w:hAnsi="TH SarabunPSK"/>
          <w:sz w:val="28"/>
          <w:szCs w:val="28"/>
          <w:u w:color="0000FF"/>
        </w:rPr>
        <w:t xml:space="preserve">(Situation analysis) </w:t>
      </w:r>
      <w:r>
        <w:rPr>
          <w:rFonts w:ascii="TH SarabunPSK" w:hAnsi="TH SarabunPSK" w:cs="TH SarabunPSK"/>
          <w:sz w:val="28"/>
          <w:szCs w:val="28"/>
          <w:u w:color="0000FF"/>
          <w:cs/>
        </w:rPr>
        <w:t xml:space="preserve">วิเคราะห์สถานการณ์และประเมินความพร้อมและความจำเป็นในการจัดระบบบริการผู้ป่วยโรคติดเชื้อ สัมภาษณ์ผู้เกี่ยวข้อง ได้แก่ แพทย์ พยาบาล </w:t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>คณะกรรมการพัฒนาระบบโรคติดเชื้อใช้</w:t>
      </w:r>
      <w:r>
        <w:rPr>
          <w:rFonts w:ascii="TH SarabunPSK" w:hAnsi="TH SarabunPSK" w:cs="TH SarabunPSK"/>
          <w:sz w:val="28"/>
          <w:szCs w:val="28"/>
          <w:cs/>
        </w:rPr>
        <w:t xml:space="preserve">แนวทางการสนทนากลุ่ม </w:t>
      </w:r>
      <w:r>
        <w:rPr>
          <w:rFonts w:ascii="TH SarabunPSK" w:hAnsi="TH SarabunPSK"/>
          <w:sz w:val="28"/>
          <w:szCs w:val="28"/>
        </w:rPr>
        <w:t xml:space="preserve">( Focus group  discussion guideline) </w:t>
      </w:r>
      <w:r>
        <w:rPr>
          <w:rFonts w:ascii="TH SarabunPSK" w:hAnsi="TH SarabunPSK" w:cs="TH SarabunPSK"/>
          <w:sz w:val="28"/>
          <w:szCs w:val="28"/>
          <w:cs/>
        </w:rPr>
        <w:t>โดยใช้แนวคิดการจัด</w:t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 xml:space="preserve">ระบบบริการตาม </w:t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 xml:space="preserve">6 Building Block </w:t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>ขององค์การอนามัยโลกเป็น</w:t>
      </w:r>
      <w:r>
        <w:rPr>
          <w:rFonts w:ascii="TH SarabunPSK" w:hAnsi="TH SarabunPSK" w:cs="TH SarabunPSK"/>
          <w:sz w:val="28"/>
          <w:szCs w:val="28"/>
          <w:cs/>
        </w:rPr>
        <w:t xml:space="preserve">แนวคำถาม วิเคราะห์ข้อมูลโดยการวิเคราะห์เนื้อหา </w:t>
      </w:r>
      <w:r>
        <w:rPr>
          <w:rFonts w:ascii="TH SarabunPSK" w:hAnsi="TH SarabunPSK"/>
          <w:sz w:val="28"/>
          <w:szCs w:val="28"/>
        </w:rPr>
        <w:t xml:space="preserve">(Content analysis) </w:t>
      </w:r>
      <w:r>
        <w:rPr>
          <w:rFonts w:ascii="TH SarabunPSK" w:hAnsi="TH SarabunPSK" w:cs="TH SarabunPSK"/>
          <w:sz w:val="28"/>
          <w:szCs w:val="28"/>
          <w:cs/>
        </w:rPr>
        <w:t>ตามองค์ประกอบการพัฒนา</w:t>
      </w:r>
    </w:p>
    <w:p w:rsidR="0099585C" w:rsidRDefault="00247BFC">
      <w:pPr>
        <w:pStyle w:val="BodyB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  <w:u w:color="0000FF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0000FF"/>
          <w:cs/>
        </w:rPr>
        <w:t xml:space="preserve">ขั้นตอนที่ </w:t>
      </w:r>
      <w:r>
        <w:rPr>
          <w:rFonts w:ascii="TH SarabunPSK" w:eastAsia="TH SarabunPSK" w:hAnsi="TH SarabunPSK" w:cs="TH SarabunPSK"/>
          <w:sz w:val="28"/>
          <w:szCs w:val="28"/>
          <w:u w:color="0000FF"/>
        </w:rPr>
        <w:t xml:space="preserve">2 </w:t>
      </w:r>
      <w:r>
        <w:rPr>
          <w:rFonts w:ascii="TH SarabunPSK" w:eastAsia="TH SarabunPSK" w:hAnsi="TH SarabunPSK" w:cs="TH SarabunPSK"/>
          <w:sz w:val="28"/>
          <w:szCs w:val="28"/>
          <w:u w:color="0000FF"/>
          <w:cs/>
        </w:rPr>
        <w:t xml:space="preserve">ออกแบบการพัฒนา </w:t>
      </w:r>
      <w:r>
        <w:rPr>
          <w:rFonts w:ascii="TH SarabunPSK" w:eastAsia="TH SarabunPSK" w:hAnsi="TH SarabunPSK" w:cs="TH SarabunPSK"/>
          <w:sz w:val="28"/>
          <w:szCs w:val="28"/>
          <w:u w:color="0000FF"/>
        </w:rPr>
        <w:t>(</w:t>
      </w:r>
      <w:r>
        <w:rPr>
          <w:rFonts w:ascii="TH SarabunPSK" w:hAnsi="TH SarabunPSK"/>
          <w:sz w:val="28"/>
          <w:szCs w:val="28"/>
          <w:u w:color="0000FF"/>
        </w:rPr>
        <w:t xml:space="preserve">Design and Development) </w:t>
      </w:r>
      <w:r>
        <w:rPr>
          <w:rFonts w:ascii="TH SarabunPSK" w:hAnsi="TH SarabunPSK" w:cs="TH SarabunPSK"/>
          <w:sz w:val="28"/>
          <w:szCs w:val="28"/>
          <w:u w:color="0000FF"/>
          <w:cs/>
        </w:rPr>
        <w:t xml:space="preserve">นำการศึกษาจากขั้นตอนที่ </w:t>
      </w:r>
      <w:r>
        <w:rPr>
          <w:rFonts w:ascii="TH SarabunPSK" w:hAnsi="TH SarabunPSK"/>
          <w:sz w:val="28"/>
          <w:szCs w:val="28"/>
          <w:u w:color="0000FF"/>
        </w:rPr>
        <w:t xml:space="preserve">1 </w:t>
      </w:r>
      <w:r>
        <w:rPr>
          <w:rFonts w:ascii="TH SarabunPSK" w:hAnsi="TH SarabunPSK" w:cs="TH SarabunPSK"/>
          <w:sz w:val="28"/>
          <w:szCs w:val="28"/>
          <w:u w:color="0000FF"/>
          <w:cs/>
        </w:rPr>
        <w:t>มาใช้พัฒนารูปแบบบริการ กำหนดองค์ประกอบการ</w:t>
      </w:r>
      <w:r>
        <w:rPr>
          <w:rFonts w:ascii="TH SarabunPSK" w:hAnsi="TH SarabunPSK" w:cs="TH SarabunPSK"/>
          <w:sz w:val="28"/>
          <w:szCs w:val="28"/>
          <w:cs/>
        </w:rPr>
        <w:t>พัฒนาระบบบริการ โดย</w:t>
      </w:r>
      <w:r>
        <w:rPr>
          <w:rFonts w:ascii="TH SarabunPSK" w:hAnsi="TH SarabunPSK" w:cs="TH SarabunPSK"/>
          <w:sz w:val="28"/>
          <w:szCs w:val="28"/>
          <w:u w:color="0000FF"/>
          <w:cs/>
        </w:rPr>
        <w:t>ใช้</w:t>
      </w:r>
      <w:r>
        <w:rPr>
          <w:rFonts w:ascii="TH SarabunPSK" w:hAnsi="TH SarabunPSK"/>
          <w:sz w:val="28"/>
          <w:szCs w:val="28"/>
        </w:rPr>
        <w:t xml:space="preserve"> 6 building blocks  </w:t>
      </w:r>
      <w:r>
        <w:rPr>
          <w:rFonts w:ascii="TH SarabunPSK" w:hAnsi="TH SarabunPSK" w:cs="TH SarabunPSK"/>
          <w:sz w:val="28"/>
          <w:szCs w:val="28"/>
          <w:cs/>
        </w:rPr>
        <w:t xml:space="preserve">เป็นกรอบการพัฒนาประกอบด้วย </w:t>
      </w:r>
      <w:r>
        <w:rPr>
          <w:rFonts w:ascii="TH SarabunPSK" w:hAnsi="TH SarabunPSK"/>
          <w:sz w:val="28"/>
          <w:szCs w:val="28"/>
        </w:rPr>
        <w:t xml:space="preserve">(1) </w:t>
      </w:r>
      <w:r>
        <w:rPr>
          <w:rFonts w:ascii="TH SarabunPSK" w:hAnsi="TH SarabunPSK" w:cs="TH SarabunPSK"/>
          <w:sz w:val="28"/>
          <w:szCs w:val="28"/>
          <w:cs/>
        </w:rPr>
        <w:t xml:space="preserve">การจัดระบบบริการ </w:t>
      </w:r>
      <w:r>
        <w:rPr>
          <w:rFonts w:ascii="TH SarabunPSK" w:hAnsi="TH SarabunPSK"/>
          <w:sz w:val="28"/>
          <w:szCs w:val="28"/>
        </w:rPr>
        <w:t xml:space="preserve">(Service Delivery) </w:t>
      </w:r>
      <w:r>
        <w:rPr>
          <w:rFonts w:ascii="TH SarabunPSK" w:hAnsi="TH SarabunPSK" w:cs="TH SarabunPSK"/>
          <w:sz w:val="28"/>
          <w:szCs w:val="28"/>
          <w:cs/>
        </w:rPr>
        <w:t xml:space="preserve">โดยจัดช่องทางด่วน </w:t>
      </w:r>
      <w:r>
        <w:rPr>
          <w:rFonts w:ascii="TH SarabunPSK" w:hAnsi="TH SarabunPSK"/>
          <w:sz w:val="28"/>
          <w:szCs w:val="28"/>
        </w:rPr>
        <w:t xml:space="preserve">(Fast Track Sepsis) </w:t>
      </w:r>
      <w:r>
        <w:rPr>
          <w:rFonts w:ascii="TH SarabunPSK" w:hAnsi="TH SarabunPSK" w:cs="TH SarabunPSK"/>
          <w:sz w:val="28"/>
          <w:szCs w:val="28"/>
          <w:cs/>
        </w:rPr>
        <w:t xml:space="preserve">ที่แผนกอุบัติเหตุฉุกเฉินในโรงพยาบาลทุกระดับ ใช้ </w:t>
      </w:r>
      <w:r>
        <w:rPr>
          <w:rFonts w:ascii="TH SarabunPSK" w:hAnsi="TH SarabunPSK"/>
          <w:sz w:val="28"/>
          <w:szCs w:val="28"/>
        </w:rPr>
        <w:t xml:space="preserve">6 Bundle </w:t>
      </w:r>
      <w:r>
        <w:rPr>
          <w:rFonts w:ascii="TH SarabunPSK" w:hAnsi="TH SarabunPSK" w:cs="TH SarabunPSK"/>
          <w:sz w:val="28"/>
          <w:szCs w:val="28"/>
          <w:cs/>
        </w:rPr>
        <w:t xml:space="preserve">เป็นมาตรฐานในการรักษา </w:t>
      </w:r>
      <w:r>
        <w:rPr>
          <w:rFonts w:ascii="TH SarabunPSK" w:hAnsi="TH SarabunPSK"/>
          <w:sz w:val="28"/>
          <w:szCs w:val="28"/>
        </w:rPr>
        <w:t xml:space="preserve">(2) </w:t>
      </w:r>
      <w:r>
        <w:rPr>
          <w:rFonts w:ascii="TH SarabunPSK" w:hAnsi="TH SarabunPSK" w:cs="TH SarabunPSK"/>
          <w:sz w:val="28"/>
          <w:szCs w:val="28"/>
          <w:cs/>
        </w:rPr>
        <w:t xml:space="preserve">พัฒนาบุคลากร </w:t>
      </w:r>
      <w:r>
        <w:rPr>
          <w:rFonts w:ascii="TH SarabunPSK" w:hAnsi="TH SarabunPSK"/>
          <w:sz w:val="28"/>
          <w:szCs w:val="28"/>
        </w:rPr>
        <w:t xml:space="preserve">(Health Workforce) </w:t>
      </w:r>
      <w:r>
        <w:rPr>
          <w:rFonts w:ascii="TH SarabunPSK" w:hAnsi="TH SarabunPSK" w:cs="TH SarabunPSK"/>
          <w:sz w:val="28"/>
          <w:szCs w:val="28"/>
          <w:cs/>
        </w:rPr>
        <w:t xml:space="preserve">ทุกระดับทั้งแพทย์ พยาบาล จัดตั้ง </w:t>
      </w:r>
      <w:r>
        <w:rPr>
          <w:rFonts w:ascii="TH SarabunPSK" w:hAnsi="TH SarabunPSK"/>
          <w:sz w:val="28"/>
          <w:szCs w:val="28"/>
        </w:rPr>
        <w:t xml:space="preserve">Sepsis manager </w:t>
      </w:r>
      <w:r>
        <w:rPr>
          <w:rFonts w:ascii="TH SarabunPSK" w:hAnsi="TH SarabunPSK" w:cs="TH SarabunPSK"/>
          <w:sz w:val="28"/>
          <w:szCs w:val="28"/>
          <w:cs/>
        </w:rPr>
        <w:t xml:space="preserve">ประกอบด้วยแพทย์ พยาบาล รับผิดชอบในการดำเนินงานทุกโรงพยาบาล  พัฒนาศักยภาพโรงพยาบาล </w:t>
      </w:r>
      <w:r>
        <w:rPr>
          <w:rFonts w:ascii="TH SarabunPSK" w:hAnsi="TH SarabunPSK"/>
          <w:sz w:val="28"/>
          <w:szCs w:val="28"/>
        </w:rPr>
        <w:t xml:space="preserve">M1,M2 </w:t>
      </w:r>
      <w:r>
        <w:rPr>
          <w:rFonts w:ascii="TH SarabunPSK" w:hAnsi="TH SarabunPSK" w:cs="TH SarabunPSK"/>
          <w:sz w:val="28"/>
          <w:szCs w:val="28"/>
          <w:cs/>
        </w:rPr>
        <w:t xml:space="preserve">เป็น </w:t>
      </w:r>
      <w:r>
        <w:rPr>
          <w:rFonts w:ascii="TH SarabunPSK" w:hAnsi="TH SarabunPSK"/>
          <w:sz w:val="28"/>
          <w:szCs w:val="28"/>
        </w:rPr>
        <w:t xml:space="preserve">Node </w:t>
      </w:r>
      <w:r>
        <w:rPr>
          <w:rFonts w:ascii="TH SarabunPSK" w:hAnsi="TH SarabunPSK" w:cs="TH SarabunPSK"/>
          <w:sz w:val="28"/>
          <w:szCs w:val="28"/>
          <w:cs/>
        </w:rPr>
        <w:t xml:space="preserve">ในการดูแลเครือข่าย </w:t>
      </w:r>
      <w:r>
        <w:rPr>
          <w:rFonts w:ascii="TH SarabunPSK" w:hAnsi="TH SarabunPSK"/>
          <w:sz w:val="28"/>
          <w:szCs w:val="28"/>
        </w:rPr>
        <w:t xml:space="preserve">(3) </w:t>
      </w:r>
      <w:r>
        <w:rPr>
          <w:rFonts w:ascii="TH SarabunPSK" w:hAnsi="TH SarabunPSK" w:cs="TH SarabunPSK"/>
          <w:sz w:val="28"/>
          <w:szCs w:val="28"/>
          <w:cs/>
        </w:rPr>
        <w:t xml:space="preserve">ระบบข้อมูลสารสนเทศ โดย กำหนดฐานข้อมูลที่เป็นรหัสโรคตาม </w:t>
      </w:r>
      <w:r>
        <w:rPr>
          <w:rFonts w:ascii="TH SarabunPSK" w:hAnsi="TH SarabunPSK"/>
          <w:sz w:val="28"/>
          <w:szCs w:val="28"/>
        </w:rPr>
        <w:t xml:space="preserve">ICD-10 </w:t>
      </w:r>
      <w:r>
        <w:rPr>
          <w:rFonts w:ascii="TH SarabunPSK" w:hAnsi="TH SarabunPSK" w:cs="TH SarabunPSK"/>
          <w:sz w:val="28"/>
          <w:szCs w:val="28"/>
          <w:cs/>
        </w:rPr>
        <w:t xml:space="preserve">ในการเก็บตัวชี้วัด </w:t>
      </w:r>
      <w:proofErr w:type="spellStart"/>
      <w:r>
        <w:rPr>
          <w:rFonts w:ascii="TH SarabunPSK" w:hAnsi="TH SarabunPSK" w:cs="TH SarabunPSK"/>
          <w:sz w:val="28"/>
          <w:szCs w:val="28"/>
          <w:cs/>
        </w:rPr>
        <w:t>พํฒ</w:t>
      </w:r>
      <w:proofErr w:type="spellEnd"/>
      <w:r>
        <w:rPr>
          <w:rFonts w:ascii="TH SarabunPSK" w:hAnsi="TH SarabunPSK" w:cs="TH SarabunPSK"/>
          <w:sz w:val="28"/>
          <w:szCs w:val="28"/>
          <w:cs/>
        </w:rPr>
        <w:t xml:space="preserve">นาการบันทึกข้อมูล การวินิจฉัยให้ถูกต้องตาม </w:t>
      </w:r>
      <w:r>
        <w:rPr>
          <w:rFonts w:ascii="TH SarabunPSK" w:hAnsi="TH SarabunPSK"/>
          <w:sz w:val="28"/>
          <w:szCs w:val="28"/>
        </w:rPr>
        <w:t xml:space="preserve">ICD10 (4) </w:t>
      </w:r>
      <w:r>
        <w:rPr>
          <w:rFonts w:ascii="TH SarabunPSK" w:hAnsi="TH SarabunPSK" w:cs="TH SarabunPSK"/>
          <w:sz w:val="28"/>
          <w:szCs w:val="28"/>
          <w:cs/>
        </w:rPr>
        <w:t xml:space="preserve">กำหนดรายการบัญชียา เวชภัณฑ์ ที่จำเป็นต้องใช้ในการรักษา กำหนดแนวทางการเจาะเลือดเพาะเชื้อให้เป็นแนวทางเดียวกัน </w:t>
      </w:r>
      <w:r>
        <w:rPr>
          <w:rFonts w:ascii="TH SarabunPSK" w:hAnsi="TH SarabunPSK"/>
          <w:sz w:val="28"/>
          <w:szCs w:val="28"/>
        </w:rPr>
        <w:t xml:space="preserve">(5) </w:t>
      </w:r>
      <w:r>
        <w:rPr>
          <w:rFonts w:ascii="TH SarabunPSK" w:hAnsi="TH SarabunPSK" w:cs="TH SarabunPSK"/>
          <w:sz w:val="28"/>
          <w:szCs w:val="28"/>
          <w:cs/>
        </w:rPr>
        <w:t xml:space="preserve">ดำเนินการพัฒนาโดยใช้งบประมาณสนับสนุนจากเขตสุขภาพและงบประมาณแต่ละโรงพยาบาลในพื้นที่ </w:t>
      </w:r>
      <w:r>
        <w:rPr>
          <w:rFonts w:ascii="TH SarabunPSK" w:hAnsi="TH SarabunPSK"/>
          <w:sz w:val="28"/>
          <w:szCs w:val="28"/>
        </w:rPr>
        <w:t xml:space="preserve">(6) </w:t>
      </w:r>
      <w:r>
        <w:rPr>
          <w:rFonts w:ascii="TH SarabunPSK" w:hAnsi="TH SarabunPSK" w:cs="TH SarabunPSK"/>
          <w:sz w:val="28"/>
          <w:szCs w:val="28"/>
          <w:cs/>
        </w:rPr>
        <w:t xml:space="preserve">แต่งตั้งคณะกรรมการพัฒนาระบบสาขาโรคติดเชื้อเพื่อขับเคลื่อนการดำเนินงาน </w:t>
      </w:r>
    </w:p>
    <w:p w:rsidR="0099585C" w:rsidRDefault="00247BFC">
      <w:pPr>
        <w:pStyle w:val="BodyB"/>
        <w:jc w:val="both"/>
        <w:rPr>
          <w:rFonts w:ascii="TH SarabunPSK" w:eastAsia="TH SarabunPSK" w:hAnsi="TH SarabunPSK" w:cs="TH SarabunPSK"/>
          <w:sz w:val="28"/>
          <w:szCs w:val="28"/>
          <w:u w:color="0000FF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u w:color="0000FF"/>
          <w:cs/>
        </w:rPr>
        <w:t xml:space="preserve">ขั้นตอนที่ </w:t>
      </w:r>
      <w:r>
        <w:rPr>
          <w:rFonts w:ascii="TH SarabunPSK" w:hAnsi="TH SarabunPSK"/>
          <w:sz w:val="28"/>
          <w:szCs w:val="28"/>
          <w:u w:color="0000FF"/>
        </w:rPr>
        <w:t xml:space="preserve">3 </w:t>
      </w:r>
      <w:r>
        <w:rPr>
          <w:rFonts w:ascii="TH SarabunPSK" w:hAnsi="TH SarabunPSK" w:cs="TH SarabunPSK"/>
          <w:sz w:val="28"/>
          <w:szCs w:val="28"/>
          <w:u w:color="0000FF"/>
          <w:cs/>
        </w:rPr>
        <w:t xml:space="preserve">ทดลองใช้รูปแบบ นำรูปแบบระบบบริการไปทดลองใช้ในโรงพยาบาลเขตสุขภาพที่ </w:t>
      </w:r>
      <w:r>
        <w:rPr>
          <w:rFonts w:ascii="TH SarabunPSK" w:hAnsi="TH SarabunPSK"/>
          <w:sz w:val="28"/>
          <w:szCs w:val="28"/>
          <w:u w:color="0000FF"/>
        </w:rPr>
        <w:t xml:space="preserve">8 </w:t>
      </w:r>
      <w:r>
        <w:rPr>
          <w:rFonts w:ascii="TH SarabunPSK" w:hAnsi="TH SarabunPSK" w:cs="TH SarabunPSK"/>
          <w:sz w:val="28"/>
          <w:szCs w:val="28"/>
          <w:u w:color="0000FF"/>
          <w:cs/>
        </w:rPr>
        <w:t xml:space="preserve">ระดับโรงพยาบาลชุมชน โรงพยาบาลทั่วไป และโรงพยาบาลศูนย์ แลกเปลี่ยนเรียนรู้ปัญหาอุปสรรคที่พบ </w:t>
      </w:r>
    </w:p>
    <w:p w:rsidR="0099585C" w:rsidRDefault="00247BFC">
      <w:pPr>
        <w:pStyle w:val="BodyB"/>
        <w:jc w:val="both"/>
        <w:rPr>
          <w:rFonts w:ascii="TH SarabunPSK" w:eastAsia="TH SarabunPSK" w:hAnsi="TH SarabunPSK" w:cs="TH SarabunPSK"/>
          <w:sz w:val="28"/>
          <w:szCs w:val="28"/>
          <w:u w:color="0000FF"/>
        </w:rPr>
      </w:pPr>
      <w:r>
        <w:rPr>
          <w:rFonts w:ascii="TH SarabunPSK" w:eastAsia="TH SarabunPSK" w:hAnsi="TH SarabunPSK" w:cs="TH SarabunPSK"/>
          <w:sz w:val="28"/>
          <w:szCs w:val="28"/>
          <w:u w:color="0000FF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0000FF"/>
          <w:cs/>
        </w:rPr>
        <w:t xml:space="preserve">ขั้นตอนที่ </w:t>
      </w:r>
      <w:r>
        <w:rPr>
          <w:rFonts w:ascii="TH SarabunPSK" w:eastAsia="TH SarabunPSK" w:hAnsi="TH SarabunPSK" w:cs="TH SarabunPSK"/>
          <w:sz w:val="28"/>
          <w:szCs w:val="28"/>
          <w:u w:color="0000FF"/>
        </w:rPr>
        <w:t xml:space="preserve">4 </w:t>
      </w:r>
      <w:r>
        <w:rPr>
          <w:rFonts w:ascii="TH SarabunPSK" w:eastAsia="TH SarabunPSK" w:hAnsi="TH SarabunPSK" w:cs="TH SarabunPSK"/>
          <w:sz w:val="28"/>
          <w:szCs w:val="28"/>
          <w:u w:color="0000FF"/>
          <w:cs/>
        </w:rPr>
        <w:t>ประเมินผล</w:t>
      </w:r>
      <w:r>
        <w:rPr>
          <w:rFonts w:ascii="TH SarabunPSK" w:hAnsi="TH SarabunPSK" w:cs="TH SarabunPSK"/>
          <w:sz w:val="28"/>
          <w:szCs w:val="28"/>
          <w:cs/>
        </w:rPr>
        <w:t xml:space="preserve"> นำผลการทดลองใช้รูปแบบระบบบริการจากขั้นตอนที่ </w:t>
      </w:r>
      <w:r>
        <w:rPr>
          <w:rFonts w:ascii="TH SarabunPSK" w:hAnsi="TH SarabunPSK"/>
          <w:sz w:val="28"/>
          <w:szCs w:val="28"/>
        </w:rPr>
        <w:t xml:space="preserve">3 </w:t>
      </w:r>
      <w:r>
        <w:rPr>
          <w:rFonts w:ascii="TH SarabunPSK" w:hAnsi="TH SarabunPSK" w:cs="TH SarabunPSK"/>
          <w:sz w:val="28"/>
          <w:szCs w:val="28"/>
          <w:cs/>
        </w:rPr>
        <w:t>มาพัฒนาปรับปรุง</w:t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>และ</w:t>
      </w:r>
      <w:r>
        <w:rPr>
          <w:rFonts w:ascii="TH SarabunPSK" w:hAnsi="TH SarabunPSK" w:cs="TH SarabunPSK"/>
          <w:sz w:val="28"/>
          <w:szCs w:val="28"/>
          <w:u w:color="0000FF"/>
          <w:cs/>
        </w:rPr>
        <w:t xml:space="preserve">ประเมินผลลัพธ์การพัฒนาระบบบริการโรคติดเชื้อ เขตสุขภาพที่ </w:t>
      </w:r>
      <w:r>
        <w:rPr>
          <w:rFonts w:ascii="TH SarabunPSK" w:hAnsi="TH SarabunPSK"/>
          <w:sz w:val="28"/>
          <w:szCs w:val="28"/>
          <w:u w:color="0000FF"/>
        </w:rPr>
        <w:t xml:space="preserve">8 </w:t>
      </w:r>
    </w:p>
    <w:p w:rsidR="0099585C" w:rsidRDefault="00247BFC">
      <w:pPr>
        <w:jc w:val="both"/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</w:rPr>
      </w:pPr>
      <w:r>
        <w:rPr>
          <w:rFonts w:ascii="TH SarabunPSK" w:hAnsi="TH SarabunPSK"/>
          <w:sz w:val="28"/>
          <w:szCs w:val="28"/>
          <w:u w:color="0000FF"/>
        </w:rPr>
        <w:t xml:space="preserve"> </w:t>
      </w:r>
      <w:r>
        <w:rPr>
          <w:rFonts w:ascii="TH SarabunPSK" w:hAnsi="TH SarabunPSK"/>
          <w:sz w:val="28"/>
          <w:szCs w:val="28"/>
          <w:u w:color="0000FF"/>
        </w:rPr>
        <w:tab/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 xml:space="preserve">เครื่องมือที่ใช้ในการดำเนินงานได้แก่ โครงการพัฒนาระบบบริการโรคติดเชื้อ และเครื่องมือในการเก็บรวบรวมข้อมูลได้แก่ </w:t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 xml:space="preserve">(1) </w:t>
      </w:r>
      <w:r>
        <w:rPr>
          <w:rFonts w:ascii="TH SarabunPSK" w:hAnsi="TH SarabunPSK" w:cs="TH SarabunPSK"/>
          <w:sz w:val="28"/>
          <w:szCs w:val="28"/>
          <w:cs/>
        </w:rPr>
        <w:t>รายงานข้อมูลผู้ป่วย</w:t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 xml:space="preserve">โรคติดเชื้อโรงพยาบาลเขตสุขภาพที่ </w:t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 xml:space="preserve">8 </w:t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 xml:space="preserve">จากข้อมูลทุติยภูมิในโปรแกรม </w:t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 xml:space="preserve">HDC </w:t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 xml:space="preserve">ในปี </w:t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 xml:space="preserve">2561-2562 (2) </w:t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>แนวทางการสนทนากลุ่ม</w:t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 xml:space="preserve"> </w:t>
      </w:r>
    </w:p>
    <w:p w:rsidR="0099585C" w:rsidRDefault="00247BFC">
      <w:pPr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  <w:cs/>
        </w:rPr>
        <w:t>วิเคราะห์</w:t>
      </w:r>
      <w:r>
        <w:rPr>
          <w:rFonts w:ascii="TH SarabunPSK" w:hAnsi="TH SarabunPSK" w:cs="TH SarabunPSK"/>
          <w:sz w:val="28"/>
          <w:szCs w:val="28"/>
          <w:cs/>
        </w:rPr>
        <w:t>ข้อมูลเชิงปริมาณโดยใช้สถิติเชิง</w:t>
      </w:r>
      <w:proofErr w:type="spellStart"/>
      <w:r>
        <w:rPr>
          <w:rFonts w:ascii="TH SarabunPSK" w:hAnsi="TH SarabunPSK" w:cs="TH SarabunPSK"/>
          <w:sz w:val="28"/>
          <w:szCs w:val="28"/>
          <w:cs/>
        </w:rPr>
        <w:t>พรรณา</w:t>
      </w:r>
      <w:proofErr w:type="spellEnd"/>
      <w:r>
        <w:rPr>
          <w:rFonts w:ascii="TH SarabunPSK" w:hAnsi="TH SarabunPSK" w:cs="TH SarabunPSK"/>
          <w:sz w:val="28"/>
          <w:szCs w:val="28"/>
          <w:cs/>
        </w:rPr>
        <w:t>หาค่าร้อยละ</w:t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 xml:space="preserve">และข้อมูลเชิงคุณภาพโดยการวิเคราะห์เชิงเนื้อหา </w:t>
      </w:r>
      <w:r>
        <w:rPr>
          <w:rFonts w:ascii="TH SarabunPSK" w:hAnsi="TH SarabunPSK"/>
          <w:sz w:val="28"/>
          <w:szCs w:val="28"/>
        </w:rPr>
        <w:t>(Content Analysis)</w:t>
      </w:r>
    </w:p>
    <w:p w:rsidR="0099585C" w:rsidRDefault="00247BFC">
      <w:pPr>
        <w:jc w:val="both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eastAsia="TH SarabunPSK" w:hAnsi="TH SarabunPSK" w:cs="TH SarabunPSK"/>
          <w:b/>
          <w:bCs/>
          <w:sz w:val="28"/>
          <w:szCs w:val="28"/>
        </w:rPr>
        <w:tab/>
      </w:r>
    </w:p>
    <w:p w:rsidR="0099585C" w:rsidRDefault="00247BFC">
      <w:pPr>
        <w:jc w:val="both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/>
          <w:b/>
          <w:bCs/>
          <w:sz w:val="28"/>
          <w:szCs w:val="28"/>
        </w:rPr>
        <w:t xml:space="preserve">4. 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>ผลการศึกษา</w:t>
      </w:r>
    </w:p>
    <w:p w:rsidR="0099585C" w:rsidRDefault="00247BFC">
      <w:pPr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ตารางที่ </w:t>
      </w:r>
      <w:r>
        <w:rPr>
          <w:rFonts w:ascii="TH SarabunPSK" w:hAnsi="TH SarabunPSK"/>
          <w:b/>
          <w:bCs/>
          <w:sz w:val="28"/>
          <w:szCs w:val="28"/>
        </w:rPr>
        <w:t>1</w:t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 xml:space="preserve">ผลการพัฒนาระบบบริการโรคติดเชื้อ เขตสุขภาพที่ </w:t>
      </w:r>
      <w:r>
        <w:rPr>
          <w:rFonts w:ascii="TH SarabunPSK" w:hAnsi="TH SarabunPSK"/>
          <w:sz w:val="28"/>
          <w:szCs w:val="28"/>
        </w:rPr>
        <w:t xml:space="preserve">8 </w:t>
      </w:r>
      <w:r>
        <w:rPr>
          <w:rFonts w:ascii="TH SarabunPSK" w:hAnsi="TH SarabunPSK" w:cs="TH SarabunPSK"/>
          <w:sz w:val="28"/>
          <w:szCs w:val="28"/>
          <w:cs/>
        </w:rPr>
        <w:t xml:space="preserve">ตาม </w:t>
      </w:r>
      <w:r>
        <w:rPr>
          <w:rFonts w:ascii="TH SarabunPSK" w:hAnsi="TH SarabunPSK"/>
          <w:sz w:val="28"/>
          <w:szCs w:val="28"/>
        </w:rPr>
        <w:t xml:space="preserve">6 </w:t>
      </w:r>
      <w:r>
        <w:rPr>
          <w:rFonts w:ascii="TH SarabunPSK" w:hAnsi="TH SarabunPSK" w:cs="TH SarabunPSK"/>
          <w:sz w:val="28"/>
          <w:szCs w:val="28"/>
          <w:cs/>
        </w:rPr>
        <w:t>องค์ประกอบหลัก</w:t>
      </w:r>
    </w:p>
    <w:p w:rsidR="0099585C" w:rsidRDefault="00247BFC">
      <w:pPr>
        <w:pStyle w:val="BodyB"/>
        <w:spacing w:line="276" w:lineRule="auto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-179704</wp:posOffset>
                </wp:positionH>
                <wp:positionV relativeFrom="line">
                  <wp:posOffset>97786</wp:posOffset>
                </wp:positionV>
                <wp:extent cx="5857244" cy="0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57244" cy="0"/>
                        </a:xfrm>
                        <a:prstGeom prst="line">
                          <a:avLst/>
                        </a:prstGeom>
                        <a:noFill/>
                        <a:ln w="1016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8" style="visibility:visible;position:absolute;margin-left:-14.1pt;margin-top:7.7pt;width:461.2pt;height:0.0pt;z-index:251661312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</w:p>
    <w:p w:rsidR="0099585C" w:rsidRDefault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Calibri" w:eastAsia="Calibri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column">
                  <wp:posOffset>-132079</wp:posOffset>
                </wp:positionH>
                <wp:positionV relativeFrom="line">
                  <wp:posOffset>241297</wp:posOffset>
                </wp:positionV>
                <wp:extent cx="5857244" cy="0"/>
                <wp:effectExtent l="0" t="0" r="0" b="0"/>
                <wp:wrapNone/>
                <wp:docPr id="107374182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57244" cy="0"/>
                        </a:xfrm>
                        <a:prstGeom prst="line">
                          <a:avLst/>
                        </a:prstGeom>
                        <a:noFill/>
                        <a:ln w="1016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9" style="visibility:visible;position:absolute;margin-left:-10.4pt;margin-top:19.0pt;width:461.2pt;height:0.0pt;z-index:251662336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H SarabunPSK" w:hAnsi="TH SarabunPSK"/>
          <w:sz w:val="28"/>
          <w:szCs w:val="28"/>
        </w:rPr>
        <w:t xml:space="preserve">6 </w:t>
      </w:r>
      <w:r>
        <w:rPr>
          <w:rFonts w:ascii="TH SarabunPSK" w:hAnsi="TH SarabunPSK" w:cs="TH SarabunPSK"/>
          <w:sz w:val="28"/>
          <w:szCs w:val="28"/>
          <w:cs/>
        </w:rPr>
        <w:t>องค์ประกอบการพัฒนา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>ก่อนการพัฒนา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>หลังการพัฒนา</w:t>
      </w:r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>1.</w:t>
      </w:r>
      <w:r>
        <w:rPr>
          <w:rFonts w:ascii="TH SarabunPSK" w:hAnsi="TH SarabunPSK" w:cs="TH SarabunPSK"/>
          <w:sz w:val="28"/>
          <w:szCs w:val="28"/>
          <w:cs/>
        </w:rPr>
        <w:t>การจัดระบบบริการ</w:t>
      </w:r>
      <w:r>
        <w:rPr>
          <w:rFonts w:ascii="TH SarabunPSK" w:eastAsia="TH SarabunPSK" w:hAnsi="TH SarabunPSK" w:cs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 xml:space="preserve">           </w:t>
      </w:r>
      <w:r>
        <w:rPr>
          <w:rFonts w:ascii="TH SarabunPSK" w:hAnsi="TH SarabunPSK" w:cs="TH SarabunPSK"/>
          <w:color w:val="444444"/>
          <w:sz w:val="28"/>
          <w:szCs w:val="28"/>
          <w:u w:color="444444"/>
          <w:shd w:val="clear" w:color="auto" w:fill="FFFFFF"/>
          <w:cs/>
        </w:rPr>
        <w:t xml:space="preserve"> ไม่มีการจัดระบบเข้า</w:t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 w:cs="TH SarabunPSK"/>
          <w:color w:val="444444"/>
          <w:sz w:val="28"/>
          <w:szCs w:val="28"/>
          <w:u w:color="444444"/>
          <w:shd w:val="clear" w:color="auto" w:fill="FFFFFF"/>
          <w:cs/>
        </w:rPr>
        <w:t>ก</w:t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 xml:space="preserve">) </w:t>
      </w:r>
      <w:proofErr w:type="gramStart"/>
      <w:r>
        <w:rPr>
          <w:rFonts w:ascii="TH SarabunPSK" w:hAnsi="TH SarabunPSK" w:cs="TH SarabunPSK"/>
          <w:color w:val="444444"/>
          <w:sz w:val="28"/>
          <w:szCs w:val="28"/>
          <w:u w:color="444444"/>
          <w:shd w:val="clear" w:color="auto" w:fill="FFFFFF"/>
          <w:cs/>
        </w:rPr>
        <w:t>จัด</w:t>
      </w:r>
      <w:r>
        <w:rPr>
          <w:rFonts w:ascii="TH SarabunPSK" w:hAnsi="TH SarabunPSK" w:cs="TH SarabunPSK"/>
          <w:sz w:val="28"/>
          <w:szCs w:val="28"/>
          <w:cs/>
        </w:rPr>
        <w:t>ช่องทางด่วน</w:t>
      </w:r>
      <w:r>
        <w:rPr>
          <w:rFonts w:ascii="TH SarabunPSK" w:hAnsi="TH SarabunPSK"/>
          <w:sz w:val="28"/>
          <w:szCs w:val="28"/>
        </w:rPr>
        <w:t>(</w:t>
      </w:r>
      <w:proofErr w:type="gramEnd"/>
      <w:r>
        <w:rPr>
          <w:rFonts w:ascii="TH SarabunPSK" w:hAnsi="TH SarabunPSK"/>
          <w:sz w:val="28"/>
          <w:szCs w:val="28"/>
        </w:rPr>
        <w:t>Fast Track</w:t>
      </w:r>
      <w:r>
        <w:rPr>
          <w:rFonts w:ascii="TH SarabunPSK" w:hAnsi="TH SarabunPSK"/>
          <w:sz w:val="28"/>
          <w:szCs w:val="28"/>
        </w:rPr>
        <w:tab/>
      </w:r>
    </w:p>
    <w:p w:rsidR="00247BFC" w:rsidRDefault="00247BFC" w:rsidP="00247BFC">
      <w:pPr>
        <w:pStyle w:val="BodyB"/>
        <w:spacing w:line="276" w:lineRule="auto"/>
        <w:ind w:left="2880" w:hanging="2880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>(Service Delivery)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 xml:space="preserve"> </w:t>
      </w:r>
      <w:r>
        <w:rPr>
          <w:rFonts w:ascii="TH SarabunPSK" w:eastAsia="TH SarabunPSK" w:hAnsi="TH SarabunPSK" w:cs="TH SarabunPSK"/>
          <w:sz w:val="28"/>
          <w:szCs w:val="28"/>
          <w:cs/>
        </w:rPr>
        <w:t>ถึงบริการ</w:t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  <w:t xml:space="preserve">Sepsis) </w:t>
      </w:r>
      <w:r>
        <w:rPr>
          <w:rFonts w:ascii="TH SarabunPSK" w:eastAsia="TH SarabunPSK" w:hAnsi="TH SarabunPSK" w:cs="TH SarabunPSK"/>
          <w:sz w:val="28"/>
          <w:szCs w:val="28"/>
          <w:cs/>
        </w:rPr>
        <w:t>ที่แผนกฉุกเฉิน ใน</w:t>
      </w:r>
      <w:r>
        <w:rPr>
          <w:rFonts w:ascii="TH SarabunPSK" w:eastAsia="TH SarabunPSK" w:hAnsi="TH SarabunPSK" w:cs="TH SarabunPSK" w:hint="cs"/>
          <w:sz w:val="28"/>
          <w:szCs w:val="28"/>
          <w:cs/>
        </w:rPr>
        <w:t xml:space="preserve"> </w:t>
      </w:r>
      <w:r>
        <w:rPr>
          <w:rFonts w:ascii="TH SarabunPSK" w:eastAsia="TH SarabunPSK" w:hAnsi="TH SarabunPSK" w:cs="TH SarabunPSK"/>
          <w:sz w:val="28"/>
          <w:szCs w:val="28"/>
          <w:cs/>
        </w:rPr>
        <w:t>โ</w:t>
      </w:r>
      <w:r>
        <w:rPr>
          <w:rFonts w:ascii="TH SarabunPSK" w:eastAsia="TH SarabunPSK" w:hAnsi="TH SarabunPSK" w:cs="TH SarabunPSK" w:hint="cs"/>
          <w:sz w:val="28"/>
          <w:szCs w:val="28"/>
          <w:cs/>
        </w:rPr>
        <w:t>รง</w:t>
      </w:r>
      <w:r>
        <w:rPr>
          <w:rFonts w:ascii="TH SarabunPSK" w:hAnsi="TH SarabunPSK" w:cs="TH SarabunPSK"/>
          <w:sz w:val="28"/>
          <w:szCs w:val="28"/>
          <w:cs/>
        </w:rPr>
        <w:t>พยาบาลทุ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ก </w:t>
      </w:r>
    </w:p>
    <w:p w:rsidR="0099585C" w:rsidRDefault="00247BFC" w:rsidP="00247BFC">
      <w:pPr>
        <w:pStyle w:val="BodyB"/>
        <w:spacing w:line="276" w:lineRule="auto"/>
        <w:ind w:left="2880" w:hanging="2880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                                                                                         </w:t>
      </w:r>
      <w:r>
        <w:rPr>
          <w:rFonts w:ascii="TH SarabunPSK" w:hAnsi="TH SarabunPSK" w:cs="TH SarabunPSK"/>
          <w:sz w:val="28"/>
          <w:szCs w:val="28"/>
          <w:cs/>
        </w:rPr>
        <w:t xml:space="preserve">ระดับทั้ง </w:t>
      </w:r>
      <w:r>
        <w:rPr>
          <w:rFonts w:ascii="TH SarabunPSK" w:hAnsi="TH SarabunPSK"/>
          <w:sz w:val="28"/>
          <w:szCs w:val="28"/>
        </w:rPr>
        <w:t xml:space="preserve">88 </w:t>
      </w:r>
      <w:r>
        <w:rPr>
          <w:rFonts w:ascii="TH SarabunPSK" w:hAnsi="TH SarabunPSK" w:cs="TH SarabunPSK"/>
          <w:sz w:val="28"/>
          <w:szCs w:val="28"/>
          <w:cs/>
        </w:rPr>
        <w:t>แห่ง</w:t>
      </w:r>
      <w:r>
        <w:rPr>
          <w:rFonts w:ascii="TH SarabunPSK" w:hAnsi="TH SarabunPSK"/>
          <w:sz w:val="28"/>
          <w:szCs w:val="28"/>
        </w:rPr>
        <w:tab/>
      </w:r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1.1 </w:t>
      </w:r>
      <w:r>
        <w:rPr>
          <w:rFonts w:ascii="TH SarabunPSK" w:hAnsi="TH SarabunPSK" w:cs="TH SarabunPSK"/>
          <w:sz w:val="28"/>
          <w:szCs w:val="28"/>
          <w:cs/>
        </w:rPr>
        <w:t>แนวทางการรักษา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 xml:space="preserve">ไม่มีแนวปฏิบัติ </w:t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>ในการ</w:t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 w:cs="TH SarabunPSK"/>
          <w:sz w:val="28"/>
          <w:szCs w:val="28"/>
          <w:cs/>
        </w:rPr>
        <w:t>ข</w:t>
      </w:r>
      <w:r>
        <w:rPr>
          <w:rFonts w:ascii="TH SarabunPSK" w:hAnsi="TH SarabunPSK"/>
          <w:sz w:val="28"/>
          <w:szCs w:val="28"/>
        </w:rPr>
        <w:t xml:space="preserve">) </w:t>
      </w:r>
      <w:r>
        <w:rPr>
          <w:rFonts w:ascii="TH SarabunPSK" w:hAnsi="TH SarabunPSK" w:cs="TH SarabunPSK"/>
          <w:sz w:val="28"/>
          <w:szCs w:val="28"/>
          <w:cs/>
        </w:rPr>
        <w:t>ใ</w:t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 xml:space="preserve">ช้แนวปฏิบัติ </w:t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>(Clinical</w:t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 xml:space="preserve">Practice </w:t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  <w:t xml:space="preserve">           </w:t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 xml:space="preserve"> ดูแลรักษา ผู้ป่วย</w:t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sz w:val="28"/>
          <w:szCs w:val="28"/>
          <w:u w:color="444444"/>
          <w:shd w:val="clear" w:color="auto" w:fill="FFFFFF"/>
          <w:lang w:val="nl-NL"/>
        </w:rPr>
        <w:t>Guideline</w:t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 xml:space="preserve">6 </w:t>
      </w:r>
      <w:r>
        <w:rPr>
          <w:rFonts w:ascii="TH SarabunPSK" w:hAnsi="TH SarabunPSK"/>
          <w:sz w:val="28"/>
          <w:szCs w:val="28"/>
          <w:u w:color="444444"/>
          <w:shd w:val="clear" w:color="auto" w:fill="FFFFFF"/>
          <w:lang w:val="de-DE"/>
        </w:rPr>
        <w:t>Bundle)</w:t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>ในการดูแล</w:t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>รักษา</w:t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  <w:lang w:val="de-DE"/>
        </w:rPr>
        <w:t>ที่</w:t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  <w:lang w:val="de-DE"/>
        </w:rPr>
        <w:t>ห้องฉุกเฉิน</w:t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>เป็นมาตรฐาน</w:t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  <w:lang w:val="de-DE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  <w:lang w:val="de-DE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  <w:lang w:val="de-DE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  <w:lang w:val="de-DE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  <w:lang w:val="de-DE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  <w:lang w:val="de-DE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  <w:lang w:val="de-DE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  <w:lang w:val="de-DE"/>
        </w:rPr>
        <w:tab/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>การรักษาทุก</w:t>
      </w:r>
      <w:r>
        <w:rPr>
          <w:rFonts w:ascii="TH SarabunPSK" w:hAnsi="TH SarabunPSK" w:cs="TH SarabunPSK"/>
          <w:sz w:val="28"/>
          <w:szCs w:val="28"/>
          <w:cs/>
        </w:rPr>
        <w:t xml:space="preserve">ระดับทั้ง </w:t>
      </w:r>
      <w:proofErr w:type="gramStart"/>
      <w:r>
        <w:rPr>
          <w:rFonts w:ascii="TH SarabunPSK" w:hAnsi="TH SarabunPSK"/>
          <w:sz w:val="28"/>
          <w:szCs w:val="28"/>
        </w:rPr>
        <w:t xml:space="preserve">88  </w:t>
      </w:r>
      <w:r>
        <w:rPr>
          <w:rFonts w:ascii="TH SarabunPSK" w:hAnsi="TH SarabunPSK" w:cs="TH SarabunPSK"/>
          <w:sz w:val="28"/>
          <w:szCs w:val="28"/>
          <w:cs/>
        </w:rPr>
        <w:t>แห่ง</w:t>
      </w:r>
      <w:proofErr w:type="gramEnd"/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color w:val="444444"/>
          <w:sz w:val="28"/>
          <w:szCs w:val="28"/>
          <w:u w:color="444444"/>
          <w:shd w:val="clear" w:color="auto" w:fill="FFFFFF"/>
        </w:rPr>
      </w:pP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 xml:space="preserve">1.2 </w:t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>แนวทางการประเมิน</w:t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>ไม่มีแนวปฏิบัติ</w:t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>ค</w:t>
      </w:r>
      <w:r>
        <w:rPr>
          <w:rFonts w:ascii="TH SarabunPSK" w:hAnsi="TH SarabunPSK"/>
          <w:sz w:val="28"/>
          <w:szCs w:val="28"/>
          <w:u w:color="444444"/>
          <w:shd w:val="clear" w:color="auto" w:fill="FFFFFF"/>
        </w:rPr>
        <w:t xml:space="preserve">) </w:t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 xml:space="preserve">พยาบาลใช้ </w:t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 xml:space="preserve">Search Out </w:t>
      </w:r>
    </w:p>
    <w:p w:rsidR="0099585C" w:rsidRDefault="00247BFC">
      <w:pPr>
        <w:pStyle w:val="BodyB"/>
        <w:spacing w:line="276" w:lineRule="auto"/>
        <w:jc w:val="both"/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</w:rPr>
      </w:pP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lastRenderedPageBreak/>
        <w:t>คัดกรอง</w:t>
      </w:r>
      <w:r>
        <w:rPr>
          <w:rFonts w:ascii="TH SarabunPSK" w:eastAsia="TH SarabunPSK" w:hAnsi="TH SarabunPSK" w:cs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eastAsia="TH SarabunPSK" w:hAnsi="TH SarabunPSK" w:cs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eastAsia="TH SarabunPSK" w:hAnsi="TH SarabunPSK" w:cs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eastAsia="TH SarabunPSK" w:hAnsi="TH SarabunPSK" w:cs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>ในการประเมิน</w:t>
      </w:r>
      <w:r>
        <w:rPr>
          <w:rFonts w:ascii="TH SarabunPSK" w:eastAsia="TH SarabunPSK" w:hAnsi="TH SarabunPSK" w:cs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eastAsia="TH SarabunPSK" w:hAnsi="TH SarabunPSK" w:cs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eastAsia="TH SarabunPSK" w:hAnsi="TH SarabunPSK" w:cs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>Severity score</w:t>
      </w:r>
      <w:r>
        <w:rPr>
          <w:rFonts w:ascii="TH SarabunPSK" w:hAnsi="TH SarabunPSK"/>
          <w:sz w:val="28"/>
          <w:szCs w:val="28"/>
        </w:rPr>
        <w:t xml:space="preserve"> (</w:t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>SOS score)</w:t>
      </w:r>
    </w:p>
    <w:p w:rsidR="0099585C" w:rsidRDefault="00247BFC">
      <w:pPr>
        <w:pStyle w:val="BodyB"/>
        <w:spacing w:line="276" w:lineRule="auto"/>
        <w:jc w:val="both"/>
        <w:rPr>
          <w:rFonts w:ascii="TH SarabunPSK" w:eastAsia="TH SarabunPSK" w:hAnsi="TH SarabunPSK" w:cs="TH SarabunPSK"/>
          <w:color w:val="444444"/>
          <w:sz w:val="28"/>
          <w:szCs w:val="28"/>
          <w:u w:color="444444"/>
          <w:shd w:val="clear" w:color="auto" w:fill="FFFFFF"/>
        </w:rPr>
      </w:pP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  <w:cs/>
        </w:rPr>
        <w:t>คัดกรอง</w:t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eastAsia="TH SarabunPSK" w:hAnsi="TH SarabunPSK" w:cs="TH SarabunPSK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 w:cs="TH SarabunPSK"/>
          <w:color w:val="444444"/>
          <w:sz w:val="28"/>
          <w:szCs w:val="28"/>
          <w:u w:color="444444"/>
          <w:shd w:val="clear" w:color="auto" w:fill="FFFFFF"/>
          <w:cs/>
        </w:rPr>
        <w:t>ในการประเมินคัดกรองผู้ป่วยใน</w:t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 w:cs="TH SarabunPSK"/>
          <w:color w:val="444444"/>
          <w:sz w:val="28"/>
          <w:szCs w:val="28"/>
          <w:u w:color="444444"/>
          <w:shd w:val="clear" w:color="auto" w:fill="FFFFFF"/>
          <w:cs/>
        </w:rPr>
        <w:t>โรงพยาบาลทุก</w:t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color w:val="444444"/>
          <w:sz w:val="28"/>
          <w:szCs w:val="28"/>
          <w:u w:color="444444"/>
          <w:shd w:val="clear" w:color="auto" w:fill="FFFFFF"/>
          <w:cs/>
        </w:rPr>
        <w:t>ระดับรวมถึงโรง</w:t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 w:cs="TH SarabunPSK"/>
          <w:color w:val="444444"/>
          <w:sz w:val="28"/>
          <w:szCs w:val="28"/>
          <w:u w:color="444444"/>
          <w:shd w:val="clear" w:color="auto" w:fill="FFFFFF"/>
          <w:cs/>
        </w:rPr>
        <w:t>พยาบาล</w:t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 w:cs="TH SarabunPSK"/>
          <w:color w:val="444444"/>
          <w:sz w:val="28"/>
          <w:szCs w:val="28"/>
          <w:u w:color="444444"/>
          <w:shd w:val="clear" w:color="auto" w:fill="FFFFFF"/>
          <w:cs/>
        </w:rPr>
        <w:t>ส่งเสริมสุขภาพตำบล</w:t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ab/>
        <w:t>(</w:t>
      </w:r>
      <w:r>
        <w:rPr>
          <w:rFonts w:ascii="TH SarabunPSK" w:hAnsi="TH SarabunPSK" w:cs="TH SarabunPSK"/>
          <w:color w:val="444444"/>
          <w:sz w:val="28"/>
          <w:szCs w:val="28"/>
          <w:u w:color="444444"/>
          <w:shd w:val="clear" w:color="auto" w:fill="FFFFFF"/>
          <w:cs/>
        </w:rPr>
        <w:t>รพสต</w:t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>.)</w:t>
      </w:r>
      <w:r>
        <w:rPr>
          <w:rFonts w:ascii="TH SarabunPSK" w:hAnsi="TH SarabunPSK" w:cs="TH SarabunPSK"/>
          <w:sz w:val="28"/>
          <w:szCs w:val="28"/>
          <w:cs/>
        </w:rPr>
        <w:t xml:space="preserve">ในเขตสุขภาพที่ </w:t>
      </w:r>
      <w:r>
        <w:rPr>
          <w:rFonts w:ascii="TH SarabunPSK" w:hAnsi="TH SarabunPSK"/>
          <w:sz w:val="28"/>
          <w:szCs w:val="28"/>
        </w:rPr>
        <w:t>8</w:t>
      </w:r>
    </w:p>
    <w:p w:rsidR="0099585C" w:rsidRDefault="00247BFC">
      <w:pPr>
        <w:pStyle w:val="BodyB"/>
        <w:spacing w:line="276" w:lineRule="auto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 xml:space="preserve"> </w:t>
      </w:r>
      <w:r>
        <w:rPr>
          <w:rFonts w:ascii="TH SarabunPSK" w:hAnsi="TH SarabunPSK"/>
          <w:sz w:val="28"/>
          <w:szCs w:val="28"/>
        </w:rPr>
        <w:t xml:space="preserve">2. </w:t>
      </w:r>
      <w:r>
        <w:rPr>
          <w:rFonts w:ascii="TH SarabunPSK" w:hAnsi="TH SarabunPSK" w:cs="TH SarabunPSK"/>
          <w:sz w:val="28"/>
          <w:szCs w:val="28"/>
          <w:cs/>
        </w:rPr>
        <w:t>พัฒนาบุคลากร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>ไม่มีการอบรมความรู้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>ง</w:t>
      </w:r>
      <w:r>
        <w:rPr>
          <w:rFonts w:ascii="TH SarabunPSK" w:hAnsi="TH SarabunPSK"/>
          <w:sz w:val="28"/>
          <w:szCs w:val="28"/>
        </w:rPr>
        <w:t xml:space="preserve">) </w:t>
      </w:r>
      <w:r>
        <w:rPr>
          <w:rFonts w:ascii="TH SarabunPSK" w:hAnsi="TH SarabunPSK" w:cs="TH SarabunPSK"/>
          <w:sz w:val="28"/>
          <w:szCs w:val="28"/>
          <w:cs/>
        </w:rPr>
        <w:t>อบรมให้ความรู้เรื่องโรคติดเชื้อ</w:t>
      </w:r>
    </w:p>
    <w:p w:rsidR="0099585C" w:rsidRDefault="00247BFC">
      <w:pPr>
        <w:pStyle w:val="BodyB"/>
        <w:spacing w:line="276" w:lineRule="auto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>(Health work force)</w:t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  <w:cs/>
        </w:rPr>
        <w:t>เฉพาะในเรื่องที่เป็น</w:t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>ที่พบบ่อยในชุมชน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    </w:t>
      </w:r>
      <w:r>
        <w:rPr>
          <w:rFonts w:ascii="TH SarabunPSK" w:hAnsi="TH SarabunPSK" w:cs="TH SarabunPSK"/>
          <w:sz w:val="28"/>
          <w:szCs w:val="28"/>
          <w:cs/>
        </w:rPr>
        <w:t>ปัญหาในพื้นที่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>การประเมินการคัดกรองผู้ป่วย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 xml:space="preserve">โดยใช้ </w:t>
      </w:r>
      <w:r>
        <w:rPr>
          <w:rFonts w:ascii="TH SarabunPSK" w:hAnsi="TH SarabunPSK"/>
          <w:sz w:val="28"/>
          <w:szCs w:val="28"/>
        </w:rPr>
        <w:t xml:space="preserve">SOS score </w:t>
      </w:r>
      <w:r>
        <w:rPr>
          <w:rFonts w:ascii="TH SarabunPSK" w:hAnsi="TH SarabunPSK" w:cs="TH SarabunPSK"/>
          <w:sz w:val="28"/>
          <w:szCs w:val="28"/>
          <w:cs/>
        </w:rPr>
        <w:t>และการ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     </w:t>
      </w:r>
      <w:r>
        <w:rPr>
          <w:rFonts w:ascii="TH SarabunPSK" w:hAnsi="TH SarabunPSK" w:cs="TH SarabunPSK"/>
          <w:sz w:val="28"/>
          <w:szCs w:val="28"/>
          <w:cs/>
        </w:rPr>
        <w:t>ส่งต่อผู้ป่วยกลุ่มเป้าหมายคือ แพทย์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    </w:t>
      </w:r>
      <w:r>
        <w:rPr>
          <w:rFonts w:ascii="TH SarabunPSK" w:hAnsi="TH SarabunPSK" w:cs="TH SarabunPSK"/>
          <w:sz w:val="28"/>
          <w:szCs w:val="28"/>
          <w:cs/>
        </w:rPr>
        <w:t xml:space="preserve">พยาบาล และบุคลากรทางการ 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    </w:t>
      </w:r>
      <w:r>
        <w:rPr>
          <w:rFonts w:ascii="TH SarabunPSK" w:hAnsi="TH SarabunPSK" w:cs="TH SarabunPSK"/>
          <w:sz w:val="28"/>
          <w:szCs w:val="28"/>
          <w:cs/>
        </w:rPr>
        <w:t>แพทย์</w:t>
      </w:r>
      <w:r>
        <w:rPr>
          <w:rFonts w:ascii="TH SarabunPSK" w:hAnsi="TH SarabunPSK" w:cs="TH SarabunPSK"/>
          <w:sz w:val="28"/>
          <w:szCs w:val="28"/>
          <w:u w:color="444444"/>
          <w:shd w:val="clear" w:color="auto" w:fill="FFFFFF"/>
          <w:cs/>
        </w:rPr>
        <w:t>โรงพยาบาลทุกระดับ</w:t>
      </w:r>
    </w:p>
    <w:p w:rsidR="0099585C" w:rsidRDefault="00247BFC">
      <w:pPr>
        <w:pStyle w:val="BodyB"/>
        <w:spacing w:line="276" w:lineRule="auto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 xml:space="preserve">                    ไม่มีการผลิตหลัก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>จ</w:t>
      </w:r>
      <w:r>
        <w:rPr>
          <w:rFonts w:ascii="TH SarabunPSK" w:hAnsi="TH SarabunPSK"/>
          <w:sz w:val="28"/>
          <w:szCs w:val="28"/>
        </w:rPr>
        <w:t xml:space="preserve">) </w:t>
      </w:r>
      <w:r>
        <w:rPr>
          <w:rFonts w:ascii="TH SarabunPSK" w:hAnsi="TH SarabunPSK" w:cs="TH SarabunPSK"/>
          <w:sz w:val="28"/>
          <w:szCs w:val="28"/>
          <w:cs/>
        </w:rPr>
        <w:t>อบรมหลักสูตรการพยาบาลผู้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 </w:t>
      </w:r>
      <w:r>
        <w:rPr>
          <w:rFonts w:ascii="TH SarabunPSK" w:hAnsi="TH SarabunPSK" w:cs="TH SarabunPSK"/>
          <w:sz w:val="28"/>
          <w:szCs w:val="28"/>
          <w:cs/>
        </w:rPr>
        <w:t>สูตรการพยาบาล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>ป่วยวิกฤตแก่พยาบาลวิชาชีพร่วม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</w:t>
      </w:r>
      <w:r>
        <w:rPr>
          <w:rFonts w:ascii="TH SarabunPSK" w:hAnsi="TH SarabunPSK" w:cs="TH SarabunPSK"/>
          <w:sz w:val="28"/>
          <w:szCs w:val="28"/>
          <w:cs/>
        </w:rPr>
        <w:t>ผู้ป่วยวิกฤต</w:t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 xml:space="preserve">           กับวิทยาลัยพยาบาลบรมราชชนนี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>อุดรธานี</w:t>
      </w:r>
    </w:p>
    <w:p w:rsidR="0099585C" w:rsidRDefault="00247BFC">
      <w:pPr>
        <w:pStyle w:val="BodyB"/>
        <w:spacing w:line="276" w:lineRule="auto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>3.</w:t>
      </w:r>
      <w:r>
        <w:rPr>
          <w:rFonts w:ascii="TH SarabunPSK" w:hAnsi="TH SarabunPSK" w:cs="TH SarabunPSK"/>
          <w:sz w:val="28"/>
          <w:szCs w:val="28"/>
          <w:cs/>
        </w:rPr>
        <w:t>ระบบข้อมูลสารสนเทศ</w:t>
      </w:r>
      <w:r>
        <w:rPr>
          <w:rFonts w:ascii="TH SarabunPSK" w:hAnsi="TH SarabunPSK"/>
          <w:sz w:val="28"/>
          <w:szCs w:val="28"/>
        </w:rPr>
        <w:tab/>
        <w:t xml:space="preserve">       </w:t>
      </w:r>
      <w:r>
        <w:rPr>
          <w:rFonts w:ascii="TH SarabunPSK" w:hAnsi="TH SarabunPSK" w:cs="TH SarabunPSK"/>
          <w:sz w:val="28"/>
          <w:szCs w:val="28"/>
          <w:cs/>
        </w:rPr>
        <w:t>ไม่ได้กำหนดรหัสโรค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  </w:t>
      </w:r>
      <w:r>
        <w:rPr>
          <w:rFonts w:ascii="TH SarabunPSK" w:hAnsi="TH SarabunPSK" w:cs="TH SarabunPSK"/>
          <w:sz w:val="28"/>
          <w:szCs w:val="28"/>
          <w:cs/>
        </w:rPr>
        <w:t>ฉ</w:t>
      </w:r>
      <w:r>
        <w:rPr>
          <w:rFonts w:ascii="TH SarabunPSK" w:hAnsi="TH SarabunPSK"/>
          <w:sz w:val="28"/>
          <w:szCs w:val="28"/>
        </w:rPr>
        <w:t xml:space="preserve">) </w:t>
      </w:r>
      <w:r>
        <w:rPr>
          <w:rFonts w:ascii="TH SarabunPSK" w:hAnsi="TH SarabunPSK" w:cs="TH SarabunPSK"/>
          <w:sz w:val="28"/>
          <w:szCs w:val="28"/>
          <w:cs/>
        </w:rPr>
        <w:t>ใช้ฐานข้อมูลเดียวกัน โดย</w:t>
      </w:r>
      <w:r>
        <w:rPr>
          <w:rFonts w:ascii="TH SarabunPSK" w:hAnsi="TH SarabunPSK"/>
          <w:sz w:val="28"/>
          <w:szCs w:val="28"/>
        </w:rPr>
        <w:tab/>
      </w:r>
    </w:p>
    <w:p w:rsidR="0099585C" w:rsidRDefault="00247BFC">
      <w:pPr>
        <w:pStyle w:val="BodyB"/>
        <w:spacing w:line="276" w:lineRule="auto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 (Health </w:t>
      </w:r>
      <w:proofErr w:type="gramStart"/>
      <w:r>
        <w:rPr>
          <w:rFonts w:ascii="TH SarabunPSK" w:hAnsi="TH SarabunPSK"/>
          <w:sz w:val="28"/>
          <w:szCs w:val="28"/>
          <w:lang w:val="da-DK"/>
        </w:rPr>
        <w:t>information )</w:t>
      </w:r>
      <w:proofErr w:type="gramEnd"/>
      <w:r>
        <w:rPr>
          <w:rFonts w:ascii="TH SarabunPSK" w:hAnsi="TH SarabunPSK"/>
          <w:sz w:val="28"/>
          <w:szCs w:val="28"/>
          <w:lang w:val="da-DK"/>
        </w:rPr>
        <w:tab/>
        <w:t xml:space="preserve">      </w:t>
      </w:r>
      <w:r>
        <w:rPr>
          <w:rFonts w:ascii="TH SarabunPSK" w:hAnsi="TH SarabunPSK" w:cs="TH SarabunPSK"/>
          <w:sz w:val="28"/>
          <w:szCs w:val="28"/>
          <w:cs/>
        </w:rPr>
        <w:t>ในการเก็บข้อมูล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 xml:space="preserve">กำหนดรหัสโรคตามรหัส </w:t>
      </w:r>
      <w:r>
        <w:rPr>
          <w:rFonts w:ascii="TH SarabunPSK" w:hAnsi="TH SarabunPSK"/>
          <w:sz w:val="28"/>
          <w:szCs w:val="28"/>
        </w:rPr>
        <w:t xml:space="preserve">ICD10 </w:t>
      </w:r>
      <w:r>
        <w:rPr>
          <w:rFonts w:ascii="TH SarabunPSK" w:hAnsi="TH SarabunPSK" w:cs="TH SarabunPSK"/>
          <w:sz w:val="28"/>
          <w:szCs w:val="28"/>
          <w:cs/>
        </w:rPr>
        <w:t>วินิจฉัย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                                         Sepsis </w:t>
      </w:r>
      <w:r>
        <w:rPr>
          <w:rFonts w:ascii="TH SarabunPSK" w:hAnsi="TH SarabunPSK" w:cs="TH SarabunPSK"/>
          <w:sz w:val="28"/>
          <w:szCs w:val="28"/>
          <w:cs/>
        </w:rPr>
        <w:t>ในการเก็บข้อมูลตัวชี้วัด</w:t>
      </w:r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4. </w:t>
      </w:r>
      <w:r>
        <w:rPr>
          <w:rFonts w:ascii="TH SarabunPSK" w:hAnsi="TH SarabunPSK" w:cs="TH SarabunPSK"/>
          <w:sz w:val="28"/>
          <w:szCs w:val="28"/>
          <w:cs/>
        </w:rPr>
        <w:t>ระบบยา เวชภัณฑ์และ</w:t>
      </w:r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>อุปกรณ์ที่จำเป็น</w:t>
      </w:r>
      <w:r>
        <w:rPr>
          <w:rFonts w:ascii="TH SarabunPSK" w:hAnsi="TH SarabunPSK"/>
          <w:sz w:val="28"/>
          <w:szCs w:val="28"/>
        </w:rPr>
        <w:tab/>
      </w:r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>(</w:t>
      </w:r>
      <w:proofErr w:type="gramStart"/>
      <w:r>
        <w:rPr>
          <w:rFonts w:ascii="TH SarabunPSK" w:hAnsi="TH SarabunPSK"/>
          <w:sz w:val="28"/>
          <w:szCs w:val="28"/>
        </w:rPr>
        <w:t>access</w:t>
      </w:r>
      <w:proofErr w:type="gramEnd"/>
      <w:r>
        <w:rPr>
          <w:rFonts w:ascii="TH SarabunPSK" w:hAnsi="TH SarabunPSK"/>
          <w:sz w:val="28"/>
          <w:szCs w:val="28"/>
        </w:rPr>
        <w:t xml:space="preserve"> to essential medicine )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  4.1 </w:t>
      </w:r>
      <w:r>
        <w:rPr>
          <w:rFonts w:ascii="TH SarabunPSK" w:hAnsi="TH SarabunPSK" w:cs="TH SarabunPSK"/>
          <w:sz w:val="28"/>
          <w:szCs w:val="28"/>
          <w:cs/>
        </w:rPr>
        <w:t>ยาต้านจุลชีพเบื้องต้น</w:t>
      </w:r>
      <w:r>
        <w:rPr>
          <w:rFonts w:ascii="TH SarabunPSK" w:hAnsi="TH SarabunPSK"/>
          <w:sz w:val="28"/>
          <w:szCs w:val="28"/>
        </w:rPr>
        <w:tab/>
        <w:t xml:space="preserve">       </w:t>
      </w:r>
      <w:r>
        <w:rPr>
          <w:rFonts w:ascii="TH SarabunPSK" w:hAnsi="TH SarabunPSK" w:cs="TH SarabunPSK"/>
          <w:sz w:val="28"/>
          <w:szCs w:val="28"/>
          <w:cs/>
        </w:rPr>
        <w:t>ไม่ได้การกำหนด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  </w:t>
      </w:r>
      <w:r>
        <w:rPr>
          <w:rFonts w:ascii="TH SarabunPSK" w:hAnsi="TH SarabunPSK" w:cs="TH SarabunPSK"/>
          <w:sz w:val="28"/>
          <w:szCs w:val="28"/>
          <w:cs/>
        </w:rPr>
        <w:t>ช</w:t>
      </w:r>
      <w:r>
        <w:rPr>
          <w:rFonts w:ascii="TH SarabunPSK" w:hAnsi="TH SarabunPSK"/>
          <w:sz w:val="28"/>
          <w:szCs w:val="28"/>
        </w:rPr>
        <w:t xml:space="preserve">) </w:t>
      </w:r>
      <w:r>
        <w:rPr>
          <w:rFonts w:ascii="TH SarabunPSK" w:hAnsi="TH SarabunPSK" w:cs="TH SarabunPSK"/>
          <w:sz w:val="28"/>
          <w:szCs w:val="28"/>
          <w:cs/>
        </w:rPr>
        <w:t>มียาต้านจุลชีพออกฤทธิ์กว้าง</w:t>
      </w:r>
      <w:r>
        <w:rPr>
          <w:rFonts w:ascii="TH SarabunPSK" w:hAnsi="TH SarabunPSK"/>
          <w:sz w:val="28"/>
          <w:szCs w:val="28"/>
        </w:rPr>
        <w:tab/>
      </w:r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 xml:space="preserve">ที่เป็น </w:t>
      </w:r>
      <w:r>
        <w:rPr>
          <w:rFonts w:ascii="TH SarabunPSK" w:hAnsi="TH SarabunPSK"/>
          <w:sz w:val="28"/>
          <w:szCs w:val="28"/>
        </w:rPr>
        <w:t xml:space="preserve">Empirical Antibiotic </w:t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 xml:space="preserve">       รายการยา เวชภัณฑ์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    </w:t>
      </w:r>
      <w:r>
        <w:rPr>
          <w:rFonts w:ascii="TH SarabunPSK" w:hAnsi="TH SarabunPSK" w:cs="TH SarabunPSK"/>
          <w:sz w:val="28"/>
          <w:szCs w:val="28"/>
          <w:cs/>
        </w:rPr>
        <w:t>ในโรงพยาบาลพยาบาลทุกระดับ</w:t>
      </w:r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 xml:space="preserve">ที่จำเป็น ได้แก่ </w:t>
      </w:r>
      <w:proofErr w:type="spellStart"/>
      <w:r>
        <w:rPr>
          <w:rFonts w:ascii="TH SarabunPSK" w:hAnsi="TH SarabunPSK"/>
          <w:sz w:val="28"/>
          <w:szCs w:val="28"/>
        </w:rPr>
        <w:t>Ceftriazone</w:t>
      </w:r>
      <w:proofErr w:type="spellEnd"/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>(</w:t>
      </w:r>
      <w:r>
        <w:rPr>
          <w:rFonts w:ascii="TH SarabunPSK" w:hAnsi="TH SarabunPSK" w:cs="TH SarabunPSK"/>
          <w:sz w:val="28"/>
          <w:szCs w:val="28"/>
          <w:cs/>
        </w:rPr>
        <w:t xml:space="preserve">ขนาด </w:t>
      </w:r>
      <w:r>
        <w:rPr>
          <w:rFonts w:ascii="TH SarabunPSK" w:hAnsi="TH SarabunPSK"/>
          <w:sz w:val="28"/>
          <w:szCs w:val="28"/>
        </w:rPr>
        <w:t xml:space="preserve">A,S,M1,M2) </w:t>
      </w:r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  <w:lang w:val="it-IT"/>
        </w:rPr>
        <w:t xml:space="preserve">และ </w:t>
      </w:r>
      <w:r>
        <w:rPr>
          <w:rFonts w:ascii="TH SarabunPSK" w:hAnsi="TH SarabunPSK"/>
          <w:sz w:val="28"/>
          <w:szCs w:val="28"/>
          <w:lang w:val="it-IT"/>
        </w:rPr>
        <w:t>Ceftazidime</w:t>
      </w:r>
      <w:r>
        <w:rPr>
          <w:rFonts w:ascii="TH SarabunPSK" w:hAnsi="TH SarabunPSK"/>
          <w:sz w:val="28"/>
          <w:szCs w:val="28"/>
          <w:lang w:val="it-IT"/>
        </w:rPr>
        <w:tab/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>ยังไม่ครอบคลุม</w:t>
      </w:r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 xml:space="preserve">ในโรงพยาบาลระดับ </w:t>
      </w:r>
      <w:r>
        <w:rPr>
          <w:rFonts w:ascii="TH SarabunPSK" w:hAnsi="TH SarabunPSK"/>
          <w:sz w:val="28"/>
          <w:szCs w:val="28"/>
        </w:rPr>
        <w:t>F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</w:p>
    <w:p w:rsidR="00247BFC" w:rsidRDefault="00247BFC" w:rsidP="00247BFC">
      <w:pPr>
        <w:pStyle w:val="BodyB"/>
        <w:spacing w:line="276" w:lineRule="auto"/>
        <w:ind w:left="720" w:hanging="600"/>
        <w:rPr>
          <w:rFonts w:ascii="TH SarabunPSK" w:hAnsi="TH SarabunPSK" w:cs="Angsana New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4.2 </w:t>
      </w:r>
      <w:r>
        <w:rPr>
          <w:rFonts w:ascii="TH SarabunPSK" w:hAnsi="TH SarabunPSK" w:cs="TH SarabunPSK"/>
          <w:sz w:val="28"/>
          <w:szCs w:val="28"/>
          <w:cs/>
        </w:rPr>
        <w:t>ยาเพิ่มความดัน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>
        <w:rPr>
          <w:rFonts w:ascii="TH SarabunPSK" w:hAnsi="TH SarabunPSK"/>
          <w:sz w:val="28"/>
          <w:szCs w:val="28"/>
        </w:rPr>
        <w:tab/>
        <w:t xml:space="preserve">     </w:t>
      </w:r>
      <w:r>
        <w:rPr>
          <w:rFonts w:ascii="TH SarabunPSK" w:hAnsi="TH SarabunPSK" w:cs="Angsana New" w:hint="cs"/>
          <w:sz w:val="28"/>
          <w:szCs w:val="28"/>
          <w:cs/>
        </w:rPr>
        <w:t xml:space="preserve"> </w:t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 xml:space="preserve">ไม่ได้ใช้ตาม </w:t>
      </w:r>
      <w:r>
        <w:rPr>
          <w:rFonts w:ascii="TH SarabunPSK" w:hAnsi="TH SarabunPSK"/>
          <w:sz w:val="28"/>
          <w:szCs w:val="28"/>
        </w:rPr>
        <w:t>CPG</w:t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 xml:space="preserve">    </w:t>
      </w:r>
      <w:r>
        <w:rPr>
          <w:rFonts w:ascii="TH SarabunPSK" w:hAnsi="TH SarabunPSK"/>
          <w:sz w:val="28"/>
          <w:szCs w:val="28"/>
        </w:rPr>
        <w:tab/>
        <w:t xml:space="preserve">         </w:t>
      </w:r>
      <w:r>
        <w:rPr>
          <w:rFonts w:ascii="TH SarabunPSK" w:hAnsi="TH SarabunPSK" w:cs="TH SarabunPSK"/>
          <w:sz w:val="28"/>
          <w:szCs w:val="28"/>
          <w:cs/>
        </w:rPr>
        <w:t>ฎ</w:t>
      </w:r>
      <w:r>
        <w:rPr>
          <w:rFonts w:ascii="TH SarabunPSK" w:hAnsi="TH SarabunPSK"/>
          <w:sz w:val="28"/>
          <w:szCs w:val="28"/>
        </w:rPr>
        <w:t xml:space="preserve">) </w:t>
      </w:r>
      <w:proofErr w:type="gramStart"/>
      <w:r>
        <w:rPr>
          <w:rFonts w:ascii="TH SarabunPSK" w:hAnsi="TH SarabunPSK" w:cs="TH SarabunPSK"/>
          <w:sz w:val="28"/>
          <w:szCs w:val="28"/>
          <w:cs/>
        </w:rPr>
        <w:t>ยาเพิ่มความดันที่กำหนด</w:t>
      </w:r>
      <w:r>
        <w:rPr>
          <w:rFonts w:ascii="TH SarabunPSK" w:hAnsi="TH SarabunPSK"/>
          <w:sz w:val="28"/>
          <w:szCs w:val="28"/>
          <w:lang w:val="it-IT"/>
        </w:rPr>
        <w:t>(</w:t>
      </w:r>
      <w:proofErr w:type="gramEnd"/>
      <w:r>
        <w:rPr>
          <w:rFonts w:ascii="TH SarabunPSK" w:hAnsi="TH SarabunPSK"/>
          <w:sz w:val="28"/>
          <w:szCs w:val="28"/>
          <w:lang w:val="it-IT"/>
        </w:rPr>
        <w:t>Vassopressor</w:t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 w:cs="Angsana New" w:hint="cs"/>
          <w:sz w:val="28"/>
          <w:szCs w:val="28"/>
          <w:cs/>
        </w:rPr>
        <w:t xml:space="preserve">    </w:t>
      </w:r>
    </w:p>
    <w:p w:rsidR="0099585C" w:rsidRDefault="00247BFC" w:rsidP="00247BFC">
      <w:pPr>
        <w:pStyle w:val="BodyB"/>
        <w:spacing w:line="276" w:lineRule="auto"/>
        <w:ind w:left="720" w:hanging="600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>(</w:t>
      </w:r>
      <w:proofErr w:type="spellStart"/>
      <w:r>
        <w:rPr>
          <w:rFonts w:ascii="TH SarabunPSK" w:hAnsi="TH SarabunPSK"/>
          <w:sz w:val="28"/>
          <w:szCs w:val="28"/>
        </w:rPr>
        <w:t>Norephinephrine</w:t>
      </w:r>
      <w:proofErr w:type="spellEnd"/>
      <w:r>
        <w:rPr>
          <w:rFonts w:ascii="TH SarabunPSK" w:hAnsi="TH SarabunPSK"/>
          <w:sz w:val="28"/>
          <w:szCs w:val="28"/>
        </w:rPr>
        <w:t>)</w:t>
      </w:r>
      <w:r>
        <w:rPr>
          <w:rFonts w:ascii="TH SarabunPSK" w:hAnsi="TH SarabunPSK" w:cs="Angsana New" w:hint="cs"/>
          <w:sz w:val="28"/>
          <w:szCs w:val="28"/>
          <w:cs/>
        </w:rPr>
        <w:t xml:space="preserve">                     </w:t>
      </w: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>ยังไม่ครอบคลุม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                              </w:t>
      </w:r>
      <w:r>
        <w:rPr>
          <w:rFonts w:ascii="TH SarabunPSK" w:hAnsi="TH SarabunPSK" w:cs="TH SarabunPSK"/>
          <w:sz w:val="28"/>
          <w:szCs w:val="28"/>
          <w:cs/>
        </w:rPr>
        <w:t xml:space="preserve">กำหนดให้ใช้ </w:t>
      </w:r>
      <w:r>
        <w:rPr>
          <w:rFonts w:ascii="TH SarabunPSK" w:hAnsi="TH SarabunPSK"/>
          <w:sz w:val="28"/>
          <w:szCs w:val="28"/>
        </w:rPr>
        <w:t>Norepinephrine</w:t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 w:hint="cs"/>
          <w:sz w:val="28"/>
          <w:szCs w:val="28"/>
          <w:cs/>
        </w:rPr>
        <w:t xml:space="preserve">                                   </w:t>
      </w:r>
      <w:r>
        <w:rPr>
          <w:rFonts w:ascii="TH SarabunPSK" w:hAnsi="TH SarabunPSK" w:cs="TH SarabunPSK"/>
          <w:sz w:val="28"/>
          <w:szCs w:val="28"/>
          <w:cs/>
        </w:rPr>
        <w:t xml:space="preserve">ในโรงพยาบาลระดับ </w:t>
      </w:r>
      <w:r>
        <w:rPr>
          <w:rFonts w:ascii="TH SarabunPSK" w:hAnsi="TH SarabunPSK"/>
          <w:sz w:val="28"/>
          <w:szCs w:val="28"/>
        </w:rPr>
        <w:t>F</w:t>
      </w:r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  4.3 </w:t>
      </w:r>
      <w:r>
        <w:rPr>
          <w:rFonts w:ascii="TH SarabunPSK" w:hAnsi="TH SarabunPSK" w:cs="TH SarabunPSK"/>
          <w:sz w:val="28"/>
          <w:szCs w:val="28"/>
          <w:cs/>
        </w:rPr>
        <w:t>ระบบห้องปฏิบัติการ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  </w:t>
      </w:r>
      <w:r>
        <w:rPr>
          <w:rFonts w:ascii="TH SarabunPSK" w:hAnsi="TH SarabunPSK" w:cs="TH SarabunPSK"/>
          <w:sz w:val="28"/>
          <w:szCs w:val="28"/>
          <w:cs/>
        </w:rPr>
        <w:t>ฏ</w:t>
      </w:r>
      <w:r>
        <w:rPr>
          <w:rFonts w:ascii="TH SarabunPSK" w:hAnsi="TH SarabunPSK"/>
          <w:sz w:val="28"/>
          <w:szCs w:val="28"/>
        </w:rPr>
        <w:t xml:space="preserve">) </w:t>
      </w:r>
      <w:r>
        <w:rPr>
          <w:rFonts w:ascii="TH SarabunPSK" w:hAnsi="TH SarabunPSK" w:cs="TH SarabunPSK"/>
          <w:sz w:val="28"/>
          <w:szCs w:val="28"/>
          <w:cs/>
        </w:rPr>
        <w:t>มีระบบปฏิบัติการทางจุล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    </w:t>
      </w:r>
      <w:r>
        <w:rPr>
          <w:rFonts w:ascii="TH SarabunPSK" w:hAnsi="TH SarabunPSK" w:cs="TH SarabunPSK"/>
          <w:sz w:val="28"/>
          <w:szCs w:val="28"/>
          <w:cs/>
        </w:rPr>
        <w:t xml:space="preserve">ชีววิทยาในโรงพยาบาลขนาด </w:t>
      </w:r>
      <w:r>
        <w:rPr>
          <w:rFonts w:ascii="TH SarabunPSK" w:hAnsi="TH SarabunPSK"/>
          <w:sz w:val="28"/>
          <w:szCs w:val="28"/>
        </w:rPr>
        <w:t>A</w:t>
      </w:r>
      <w:proofErr w:type="gramStart"/>
      <w:r>
        <w:rPr>
          <w:rFonts w:ascii="TH SarabunPSK" w:hAnsi="TH SarabunPSK"/>
          <w:sz w:val="28"/>
          <w:szCs w:val="28"/>
        </w:rPr>
        <w:t>,S</w:t>
      </w:r>
      <w:proofErr w:type="gramEnd"/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 xml:space="preserve">           และ </w:t>
      </w:r>
      <w:r>
        <w:rPr>
          <w:rFonts w:ascii="TH SarabunPSK" w:hAnsi="TH SarabunPSK"/>
          <w:sz w:val="28"/>
          <w:szCs w:val="28"/>
        </w:rPr>
        <w:t>M1</w:t>
      </w:r>
      <w:r>
        <w:rPr>
          <w:rFonts w:ascii="TH SarabunPSK" w:hAnsi="TH SarabunPSK" w:cs="TH SarabunPSK"/>
          <w:sz w:val="28"/>
          <w:szCs w:val="28"/>
          <w:cs/>
        </w:rPr>
        <w:t xml:space="preserve">บางแห่งที่เป็น </w:t>
      </w:r>
      <w:r>
        <w:rPr>
          <w:rFonts w:ascii="TH SarabunPSK" w:hAnsi="TH SarabunPSK"/>
          <w:sz w:val="28"/>
          <w:szCs w:val="28"/>
        </w:rPr>
        <w:t>Node</w:t>
      </w:r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 xml:space="preserve">         ฑ</w:t>
      </w:r>
      <w:r>
        <w:rPr>
          <w:rFonts w:ascii="TH SarabunPSK" w:hAnsi="TH SarabunPSK"/>
          <w:sz w:val="28"/>
          <w:szCs w:val="28"/>
        </w:rPr>
        <w:t xml:space="preserve">) </w:t>
      </w:r>
      <w:r>
        <w:rPr>
          <w:rFonts w:ascii="TH SarabunPSK" w:hAnsi="TH SarabunPSK" w:cs="TH SarabunPSK"/>
          <w:sz w:val="28"/>
          <w:szCs w:val="28"/>
          <w:cs/>
        </w:rPr>
        <w:t>กำหนดแนวปฏิบัติในการเจาะ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   </w:t>
      </w:r>
      <w:r>
        <w:rPr>
          <w:rFonts w:ascii="TH SarabunPSK" w:hAnsi="TH SarabunPSK" w:cs="TH SarabunPSK"/>
          <w:sz w:val="28"/>
          <w:szCs w:val="28"/>
          <w:cs/>
        </w:rPr>
        <w:t>เลือดเพาะเชื้อให้เป็นแนวทางเดียวกัน</w:t>
      </w:r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lastRenderedPageBreak/>
        <w:t xml:space="preserve">5. </w:t>
      </w:r>
      <w:r>
        <w:rPr>
          <w:rFonts w:ascii="TH SarabunPSK" w:hAnsi="TH SarabunPSK" w:cs="TH SarabunPSK"/>
          <w:sz w:val="28"/>
          <w:szCs w:val="28"/>
          <w:cs/>
        </w:rPr>
        <w:t>การเงินการคลัง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>ไม่มีการจัดสรร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 </w:t>
      </w:r>
      <w:r>
        <w:rPr>
          <w:rFonts w:ascii="TH SarabunPSK" w:hAnsi="TH SarabunPSK" w:cs="TH SarabunPSK"/>
          <w:sz w:val="28"/>
          <w:szCs w:val="28"/>
          <w:cs/>
        </w:rPr>
        <w:t>ฒ</w:t>
      </w:r>
      <w:r>
        <w:rPr>
          <w:rFonts w:ascii="TH SarabunPSK" w:hAnsi="TH SarabunPSK"/>
          <w:sz w:val="28"/>
          <w:szCs w:val="28"/>
        </w:rPr>
        <w:t xml:space="preserve">) </w:t>
      </w:r>
      <w:r>
        <w:rPr>
          <w:rFonts w:ascii="TH SarabunPSK" w:hAnsi="TH SarabunPSK" w:cs="TH SarabunPSK"/>
          <w:sz w:val="28"/>
          <w:szCs w:val="28"/>
          <w:cs/>
        </w:rPr>
        <w:t>จัดสรรงบประมาณดำเนินการ</w:t>
      </w:r>
      <w:r>
        <w:rPr>
          <w:rFonts w:ascii="TH SarabunPSK" w:hAnsi="TH SarabunPSK"/>
          <w:sz w:val="28"/>
          <w:szCs w:val="28"/>
        </w:rPr>
        <w:tab/>
      </w:r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>(Health Financing)</w:t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  <w:cs/>
        </w:rPr>
        <w:t>งบประมาณในการ</w:t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 xml:space="preserve">          ประชุม ติดตาม กำกับ นิเทศงาน</w:t>
      </w:r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  <w:cs/>
        </w:rPr>
        <w:t>พัฒนา</w:t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 xml:space="preserve">         และพัฒนาบุคลากรจากเขตสุขภาพ </w:t>
      </w:r>
      <w:r>
        <w:rPr>
          <w:rFonts w:ascii="TH SarabunPSK" w:hAnsi="TH SarabunPSK"/>
          <w:sz w:val="28"/>
          <w:szCs w:val="28"/>
        </w:rPr>
        <w:tab/>
      </w:r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6. </w:t>
      </w:r>
      <w:r>
        <w:rPr>
          <w:rFonts w:ascii="TH SarabunPSK" w:hAnsi="TH SarabunPSK" w:cs="TH SarabunPSK"/>
          <w:sz w:val="28"/>
          <w:szCs w:val="28"/>
          <w:cs/>
        </w:rPr>
        <w:t>ภาวะผู้นำและ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>ไม่มีผู้รับผิดชอบ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  </w:t>
      </w:r>
      <w:r>
        <w:rPr>
          <w:rFonts w:ascii="TH SarabunPSK" w:hAnsi="TH SarabunPSK" w:cs="TH SarabunPSK"/>
          <w:sz w:val="28"/>
          <w:szCs w:val="28"/>
          <w:cs/>
        </w:rPr>
        <w:t>ณ</w:t>
      </w:r>
      <w:r>
        <w:rPr>
          <w:rFonts w:ascii="TH SarabunPSK" w:hAnsi="TH SarabunPSK"/>
          <w:sz w:val="28"/>
          <w:szCs w:val="28"/>
        </w:rPr>
        <w:t xml:space="preserve">) </w:t>
      </w:r>
      <w:r>
        <w:rPr>
          <w:rFonts w:ascii="TH SarabunPSK" w:hAnsi="TH SarabunPSK" w:cs="TH SarabunPSK"/>
          <w:sz w:val="28"/>
          <w:szCs w:val="28"/>
          <w:cs/>
        </w:rPr>
        <w:t>แต่งตั้งคณะกรรมการพัฒนา</w:t>
      </w:r>
      <w:r>
        <w:rPr>
          <w:rFonts w:ascii="TH SarabunPSK" w:hAnsi="TH SarabunPSK"/>
          <w:sz w:val="28"/>
          <w:szCs w:val="28"/>
        </w:rPr>
        <w:tab/>
      </w:r>
    </w:p>
    <w:p w:rsidR="0099585C" w:rsidRDefault="00247BFC" w:rsidP="00247BFC">
      <w:pPr>
        <w:pStyle w:val="BodyB"/>
        <w:spacing w:line="276" w:lineRule="auto"/>
        <w:rPr>
          <w:rFonts w:ascii="TH SarabunPSK" w:eastAsia="TH SarabunPSK" w:hAnsi="TH SarabunPSK" w:cs="TH SarabunPSK"/>
          <w:sz w:val="28"/>
          <w:szCs w:val="28"/>
        </w:rPr>
      </w:pPr>
      <w:proofErr w:type="spellStart"/>
      <w:r>
        <w:rPr>
          <w:rFonts w:ascii="TH SarabunPSK" w:hAnsi="TH SarabunPSK" w:cs="TH SarabunPSK"/>
          <w:sz w:val="28"/>
          <w:szCs w:val="28"/>
          <w:cs/>
        </w:rPr>
        <w:t>ธรรมาภิ</w:t>
      </w:r>
      <w:proofErr w:type="spellEnd"/>
      <w:r>
        <w:rPr>
          <w:rFonts w:ascii="TH SarabunPSK" w:hAnsi="TH SarabunPSK" w:cs="TH SarabunPSK"/>
          <w:sz w:val="28"/>
          <w:szCs w:val="28"/>
          <w:cs/>
        </w:rPr>
        <w:t>บาล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>ชัดเจน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  </w:t>
      </w:r>
      <w:r>
        <w:rPr>
          <w:rFonts w:ascii="TH SarabunPSK" w:hAnsi="TH SarabunPSK" w:cs="TH SarabunPSK"/>
          <w:sz w:val="28"/>
          <w:szCs w:val="28"/>
          <w:cs/>
        </w:rPr>
        <w:t>ระบบสาขาโรคติดเชื้อเพื่อขับเคลื่อน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   </w:t>
      </w:r>
      <w:r>
        <w:rPr>
          <w:rFonts w:ascii="TH SarabunPSK" w:hAnsi="TH SarabunPSK" w:cs="TH SarabunPSK"/>
          <w:sz w:val="28"/>
          <w:szCs w:val="28"/>
          <w:cs/>
        </w:rPr>
        <w:t>การดำเนินงาน</w:t>
      </w:r>
    </w:p>
    <w:p w:rsidR="0099585C" w:rsidRDefault="00247BFC">
      <w:pPr>
        <w:pStyle w:val="BodyB"/>
        <w:spacing w:line="276" w:lineRule="auto"/>
        <w:jc w:val="both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 xml:space="preserve">         ด</w:t>
      </w:r>
      <w:r>
        <w:rPr>
          <w:rFonts w:ascii="TH SarabunPSK" w:hAnsi="TH SarabunPSK"/>
          <w:sz w:val="28"/>
          <w:szCs w:val="28"/>
        </w:rPr>
        <w:t xml:space="preserve">) </w:t>
      </w:r>
      <w:r>
        <w:rPr>
          <w:rFonts w:ascii="TH SarabunPSK" w:hAnsi="TH SarabunPSK" w:cs="TH SarabunPSK"/>
          <w:sz w:val="28"/>
          <w:szCs w:val="28"/>
          <w:cs/>
        </w:rPr>
        <w:t xml:space="preserve">มี </w:t>
      </w:r>
      <w:r>
        <w:rPr>
          <w:rFonts w:ascii="TH SarabunPSK" w:hAnsi="TH SarabunPSK"/>
          <w:sz w:val="28"/>
          <w:szCs w:val="28"/>
        </w:rPr>
        <w:t>Sepsis manager</w:t>
      </w:r>
      <w:r>
        <w:rPr>
          <w:rFonts w:ascii="TH SarabunPSK" w:hAnsi="TH SarabunPSK" w:cs="TH SarabunPSK"/>
          <w:sz w:val="28"/>
          <w:szCs w:val="28"/>
          <w:cs/>
        </w:rPr>
        <w:t xml:space="preserve"> ทุกโรง</w:t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</w:r>
      <w:r>
        <w:rPr>
          <w:rFonts w:ascii="TH SarabunPSK" w:hAnsi="TH SarabunPSK"/>
          <w:sz w:val="28"/>
          <w:szCs w:val="28"/>
        </w:rPr>
        <w:tab/>
        <w:t xml:space="preserve">          </w:t>
      </w:r>
      <w:r>
        <w:rPr>
          <w:rFonts w:ascii="TH SarabunPSK" w:hAnsi="TH SarabunPSK" w:cs="TH SarabunPSK"/>
          <w:sz w:val="28"/>
          <w:szCs w:val="28"/>
          <w:cs/>
        </w:rPr>
        <w:t xml:space="preserve">พยาบาลในเขตสุขภาพที่ </w:t>
      </w:r>
      <w:r>
        <w:rPr>
          <w:rFonts w:ascii="TH SarabunPSK" w:hAnsi="TH SarabunPSK"/>
          <w:sz w:val="28"/>
          <w:szCs w:val="28"/>
        </w:rPr>
        <w:t>8</w:t>
      </w:r>
      <w:r>
        <w:rPr>
          <w:rFonts w:ascii="TH SarabunPSK" w:eastAsia="TH SarabunPSK" w:hAnsi="TH SarabunPSK" w:cs="TH SarabunPSK"/>
          <w:sz w:val="32"/>
          <w:szCs w:val="32"/>
        </w:rPr>
        <w:tab/>
      </w:r>
    </w:p>
    <w:p w:rsidR="0099585C" w:rsidRDefault="00247BFC">
      <w:pPr>
        <w:pStyle w:val="BodyB"/>
        <w:spacing w:line="276" w:lineRule="auto"/>
        <w:jc w:val="both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Calibri" w:eastAsia="Calibri" w:hAnsi="Calibri" w:cs="Calibri"/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column">
                  <wp:posOffset>-27304</wp:posOffset>
                </wp:positionH>
                <wp:positionV relativeFrom="line">
                  <wp:posOffset>130808</wp:posOffset>
                </wp:positionV>
                <wp:extent cx="5857244" cy="0"/>
                <wp:effectExtent l="0" t="0" r="0" b="0"/>
                <wp:wrapNone/>
                <wp:docPr id="107374182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57244" cy="0"/>
                        </a:xfrm>
                        <a:prstGeom prst="line">
                          <a:avLst/>
                        </a:prstGeom>
                        <a:noFill/>
                        <a:ln w="1016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0" style="visibility:visible;position:absolute;margin-left:-2.1pt;margin-top:10.3pt;width:461.2pt;height:0.0pt;z-index:251663360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Fonts w:ascii="TH SarabunPSK" w:eastAsia="TH SarabunPSK" w:hAnsi="TH SarabunPSK" w:cs="TH SarabunPSK"/>
          <w:sz w:val="32"/>
          <w:szCs w:val="32"/>
        </w:rPr>
        <w:tab/>
      </w:r>
    </w:p>
    <w:p w:rsidR="0099585C" w:rsidRDefault="00247BFC">
      <w:pPr>
        <w:pStyle w:val="a5"/>
        <w:jc w:val="both"/>
        <w:rPr>
          <w:sz w:val="28"/>
          <w:szCs w:val="28"/>
        </w:rPr>
      </w:pPr>
      <w:r>
        <w:rPr>
          <w:rFonts w:cs="Angsana New"/>
          <w:b/>
          <w:bCs/>
          <w:sz w:val="28"/>
          <w:szCs w:val="28"/>
          <w:cs/>
        </w:rPr>
        <w:t xml:space="preserve">ตารางที่ </w:t>
      </w:r>
      <w:r>
        <w:rPr>
          <w:b/>
          <w:bCs/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>
        <w:rPr>
          <w:rFonts w:cs="Angsana New"/>
          <w:sz w:val="28"/>
          <w:szCs w:val="28"/>
          <w:cs/>
        </w:rPr>
        <w:t xml:space="preserve">ผลลัพธ์ตามตัวชี้วัดยุทธศาสตร์การพัฒนาระบบบริการโรคติดเชื้อ </w:t>
      </w:r>
      <w:r>
        <w:rPr>
          <w:sz w:val="28"/>
          <w:szCs w:val="28"/>
        </w:rPr>
        <w:t xml:space="preserve">(Sepsis) </w:t>
      </w:r>
      <w:r>
        <w:rPr>
          <w:rFonts w:cs="Angsana New"/>
          <w:sz w:val="28"/>
          <w:szCs w:val="28"/>
          <w:cs/>
        </w:rPr>
        <w:t xml:space="preserve">เขตบริการสุขภาพที่ </w:t>
      </w:r>
      <w:r>
        <w:rPr>
          <w:sz w:val="28"/>
          <w:szCs w:val="28"/>
        </w:rPr>
        <w:t>8</w:t>
      </w:r>
    </w:p>
    <w:p w:rsidR="0099585C" w:rsidRDefault="0099585C">
      <w:pPr>
        <w:pStyle w:val="a5"/>
        <w:jc w:val="both"/>
        <w:rPr>
          <w:b/>
          <w:bCs/>
          <w:sz w:val="28"/>
          <w:szCs w:val="28"/>
        </w:rPr>
      </w:pPr>
    </w:p>
    <w:tbl>
      <w:tblPr>
        <w:tblStyle w:val="TableNormal"/>
        <w:tblW w:w="904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DEB"/>
        <w:tblLayout w:type="fixed"/>
        <w:tblLook w:val="04A0" w:firstRow="1" w:lastRow="0" w:firstColumn="1" w:lastColumn="0" w:noHBand="0" w:noVBand="1"/>
      </w:tblPr>
      <w:tblGrid>
        <w:gridCol w:w="1162"/>
        <w:gridCol w:w="726"/>
        <w:gridCol w:w="1178"/>
        <w:gridCol w:w="847"/>
        <w:gridCol w:w="1180"/>
        <w:gridCol w:w="773"/>
        <w:gridCol w:w="1241"/>
        <w:gridCol w:w="743"/>
        <w:gridCol w:w="1195"/>
      </w:tblGrid>
      <w:tr w:rsidR="0099585C">
        <w:trPr>
          <w:trHeight w:val="647"/>
        </w:trPr>
        <w:tc>
          <w:tcPr>
            <w:tcW w:w="11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585C" w:rsidRDefault="0099585C"/>
        </w:tc>
        <w:tc>
          <w:tcPr>
            <w:tcW w:w="19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pStyle w:val="BodyB"/>
              <w:jc w:val="center"/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ปี </w:t>
            </w:r>
            <w:r>
              <w:rPr>
                <w:rFonts w:ascii="TH SarabunPSK" w:hAnsi="TH SarabunPSK"/>
                <w:sz w:val="28"/>
                <w:szCs w:val="28"/>
              </w:rPr>
              <w:t>2562</w:t>
            </w:r>
          </w:p>
        </w:tc>
        <w:tc>
          <w:tcPr>
            <w:tcW w:w="20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pStyle w:val="BodyB"/>
              <w:jc w:val="center"/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ปี </w:t>
            </w:r>
            <w:r>
              <w:rPr>
                <w:rFonts w:ascii="TH SarabunPSK" w:hAnsi="TH SarabunPSK"/>
                <w:sz w:val="28"/>
                <w:szCs w:val="28"/>
              </w:rPr>
              <w:t>2563</w:t>
            </w:r>
          </w:p>
        </w:tc>
        <w:tc>
          <w:tcPr>
            <w:tcW w:w="20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pStyle w:val="BodyB"/>
              <w:jc w:val="center"/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ปี </w:t>
            </w:r>
            <w:r>
              <w:rPr>
                <w:rFonts w:ascii="TH SarabunPSK" w:hAnsi="TH SarabunPSK"/>
                <w:sz w:val="28"/>
                <w:szCs w:val="28"/>
              </w:rPr>
              <w:t>2564</w:t>
            </w:r>
          </w:p>
        </w:tc>
        <w:tc>
          <w:tcPr>
            <w:tcW w:w="19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pStyle w:val="BodyB"/>
              <w:jc w:val="center"/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ปี </w:t>
            </w:r>
            <w:r>
              <w:rPr>
                <w:rFonts w:ascii="TH SarabunPSK" w:hAnsi="TH SarabunPSK"/>
                <w:sz w:val="28"/>
                <w:szCs w:val="28"/>
              </w:rPr>
              <w:t>2565</w:t>
            </w:r>
          </w:p>
        </w:tc>
      </w:tr>
      <w:tr w:rsidR="0099585C">
        <w:trPr>
          <w:trHeight w:val="972"/>
        </w:trPr>
        <w:tc>
          <w:tcPr>
            <w:tcW w:w="11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585C" w:rsidRDefault="00247BFC">
            <w:r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จังหวัด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585C" w:rsidRDefault="00247BFC">
            <w:pPr>
              <w:pStyle w:val="BodyB"/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ผู้ป่วยทั้งหมด</w:t>
            </w:r>
          </w:p>
          <w:p w:rsidR="0099585C" w:rsidRDefault="00247BFC">
            <w:pPr>
              <w:pStyle w:val="BodyB"/>
              <w:jc w:val="center"/>
            </w:pPr>
            <w:r>
              <w:rPr>
                <w:rFonts w:ascii="TH SarabunPSK" w:hAnsi="TH SarabunPSK"/>
                <w:sz w:val="28"/>
                <w:szCs w:val="28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คน</w:t>
            </w:r>
            <w:r>
              <w:rPr>
                <w:rFonts w:ascii="TH SarabunPSK" w:hAnsi="TH SarabunPSK"/>
                <w:sz w:val="28"/>
                <w:szCs w:val="28"/>
              </w:rPr>
              <w:t>)</w:t>
            </w:r>
          </w:p>
        </w:tc>
        <w:tc>
          <w:tcPr>
            <w:tcW w:w="11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585C" w:rsidRDefault="00247BFC">
            <w:pPr>
              <w:pStyle w:val="BodyB"/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เสียชีวิต </w:t>
            </w:r>
          </w:p>
          <w:p w:rsidR="0099585C" w:rsidRDefault="00247BFC">
            <w:pPr>
              <w:pStyle w:val="BodyB"/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จำนวน</w:t>
            </w:r>
          </w:p>
          <w:p w:rsidR="0099585C" w:rsidRDefault="00247BFC">
            <w:pPr>
              <w:pStyle w:val="BodyB"/>
              <w:jc w:val="center"/>
            </w:pPr>
            <w:r>
              <w:rPr>
                <w:rFonts w:ascii="TH SarabunPSK" w:hAnsi="TH SarabunPSK"/>
                <w:sz w:val="28"/>
                <w:szCs w:val="28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  <w:r>
              <w:rPr>
                <w:rFonts w:ascii="TH SarabunPSK" w:hAnsi="TH SarabunPSK"/>
                <w:sz w:val="28"/>
                <w:szCs w:val="28"/>
              </w:rPr>
              <w:t>)</w:t>
            </w:r>
          </w:p>
        </w:tc>
        <w:tc>
          <w:tcPr>
            <w:tcW w:w="84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585C" w:rsidRDefault="00247BFC">
            <w:pPr>
              <w:pStyle w:val="BodyB"/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ผู้ป่วยทั้งหมด</w:t>
            </w:r>
          </w:p>
          <w:p w:rsidR="0099585C" w:rsidRDefault="00247BFC">
            <w:pPr>
              <w:pStyle w:val="BodyB"/>
              <w:jc w:val="center"/>
            </w:pPr>
            <w:r>
              <w:rPr>
                <w:rFonts w:ascii="TH SarabunPSK" w:hAnsi="TH SarabunPSK"/>
                <w:sz w:val="28"/>
                <w:szCs w:val="28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คน</w:t>
            </w:r>
            <w:r>
              <w:rPr>
                <w:rFonts w:ascii="TH SarabunPSK" w:hAnsi="TH SarabunPSK"/>
                <w:sz w:val="28"/>
                <w:szCs w:val="28"/>
              </w:rPr>
              <w:t>)</w:t>
            </w:r>
          </w:p>
        </w:tc>
        <w:tc>
          <w:tcPr>
            <w:tcW w:w="11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585C" w:rsidRDefault="00247BFC">
            <w:pPr>
              <w:pStyle w:val="BodyB"/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เสียชีวิต</w:t>
            </w:r>
          </w:p>
          <w:p w:rsidR="0099585C" w:rsidRDefault="00247BFC">
            <w:pPr>
              <w:pStyle w:val="BodyB"/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จำนวน</w:t>
            </w:r>
          </w:p>
          <w:p w:rsidR="0099585C" w:rsidRDefault="00247BFC">
            <w:pPr>
              <w:pStyle w:val="BodyB"/>
              <w:jc w:val="center"/>
            </w:pPr>
            <w:r>
              <w:rPr>
                <w:rFonts w:ascii="TH SarabunPSK" w:hAnsi="TH SarabunPSK"/>
                <w:sz w:val="28"/>
                <w:szCs w:val="28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  <w:r>
              <w:rPr>
                <w:rFonts w:ascii="TH SarabunPSK" w:hAnsi="TH SarabunPSK"/>
                <w:sz w:val="28"/>
                <w:szCs w:val="28"/>
              </w:rPr>
              <w:t>)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585C" w:rsidRDefault="00247BFC">
            <w:pPr>
              <w:pStyle w:val="BodyB"/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ผู้ป่วยทั้งหมด</w:t>
            </w:r>
          </w:p>
          <w:p w:rsidR="0099585C" w:rsidRDefault="00247BFC">
            <w:pPr>
              <w:pStyle w:val="BodyB"/>
              <w:jc w:val="center"/>
            </w:pPr>
            <w:r>
              <w:rPr>
                <w:rFonts w:ascii="TH SarabunPSK" w:hAnsi="TH SarabunPSK"/>
                <w:sz w:val="28"/>
                <w:szCs w:val="28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คน</w:t>
            </w:r>
            <w:r>
              <w:rPr>
                <w:rFonts w:ascii="TH SarabunPSK" w:hAnsi="TH SarabunPSK"/>
                <w:sz w:val="28"/>
                <w:szCs w:val="28"/>
              </w:rPr>
              <w:t>)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585C" w:rsidRDefault="00247BFC">
            <w:pPr>
              <w:pStyle w:val="BodyB"/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เสียชีวิต</w:t>
            </w:r>
          </w:p>
          <w:p w:rsidR="0099585C" w:rsidRDefault="00247BFC">
            <w:pPr>
              <w:pStyle w:val="BodyB"/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จำนวน</w:t>
            </w:r>
          </w:p>
          <w:p w:rsidR="0099585C" w:rsidRDefault="00247BFC">
            <w:pPr>
              <w:pStyle w:val="BodyB"/>
              <w:jc w:val="center"/>
            </w:pPr>
            <w:r>
              <w:rPr>
                <w:rFonts w:ascii="TH SarabunPSK" w:hAnsi="TH SarabunPSK"/>
                <w:sz w:val="28"/>
                <w:szCs w:val="28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  <w:r>
              <w:rPr>
                <w:rFonts w:ascii="TH SarabunPSK" w:hAnsi="TH SarabunPSK"/>
                <w:sz w:val="28"/>
                <w:szCs w:val="28"/>
              </w:rPr>
              <w:t>)</w:t>
            </w:r>
          </w:p>
        </w:tc>
        <w:tc>
          <w:tcPr>
            <w:tcW w:w="7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585C" w:rsidRDefault="00247BFC">
            <w:pPr>
              <w:pStyle w:val="BodyB"/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ผู้ป่วยทั้งหมด</w:t>
            </w:r>
          </w:p>
          <w:p w:rsidR="0099585C" w:rsidRDefault="00247BFC">
            <w:pPr>
              <w:pStyle w:val="BodyB"/>
              <w:jc w:val="center"/>
            </w:pPr>
            <w:r>
              <w:rPr>
                <w:rFonts w:ascii="TH SarabunPSK" w:hAnsi="TH SarabunPSK"/>
                <w:sz w:val="28"/>
                <w:szCs w:val="28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คน</w:t>
            </w:r>
            <w:r>
              <w:rPr>
                <w:rFonts w:ascii="TH SarabunPSK" w:hAnsi="TH SarabunPSK"/>
                <w:sz w:val="28"/>
                <w:szCs w:val="28"/>
              </w:rPr>
              <w:t>)</w:t>
            </w:r>
          </w:p>
        </w:tc>
        <w:tc>
          <w:tcPr>
            <w:tcW w:w="119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585C" w:rsidRDefault="00247BFC">
            <w:pPr>
              <w:pStyle w:val="BodyB"/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เสียชีวิต</w:t>
            </w:r>
          </w:p>
          <w:p w:rsidR="0099585C" w:rsidRDefault="00247BFC">
            <w:pPr>
              <w:pStyle w:val="BodyB"/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จำนวน</w:t>
            </w:r>
          </w:p>
          <w:p w:rsidR="0099585C" w:rsidRDefault="00247BFC">
            <w:pPr>
              <w:pStyle w:val="BodyB"/>
              <w:jc w:val="center"/>
            </w:pPr>
            <w:r>
              <w:rPr>
                <w:rFonts w:ascii="TH SarabunPSK" w:hAnsi="TH SarabunPSK"/>
                <w:sz w:val="28"/>
                <w:szCs w:val="28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  <w:r>
              <w:rPr>
                <w:rFonts w:ascii="TH SarabunPSK" w:hAnsi="TH SarabunPSK"/>
                <w:sz w:val="28"/>
                <w:szCs w:val="28"/>
              </w:rPr>
              <w:t>)</w:t>
            </w:r>
          </w:p>
        </w:tc>
      </w:tr>
      <w:tr w:rsidR="0099585C">
        <w:trPr>
          <w:trHeight w:val="689"/>
        </w:trPr>
        <w:tc>
          <w:tcPr>
            <w:tcW w:w="116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pStyle w:val="BodyB"/>
            </w:pPr>
            <w:r>
              <w:rPr>
                <w:rFonts w:ascii="Calibri" w:eastAsia="Calibri" w:hAnsi="Calibri" w:cs="Angsana New"/>
                <w:sz w:val="28"/>
                <w:szCs w:val="28"/>
                <w:cs/>
              </w:rPr>
              <w:t>อุดรธานี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2260</w:t>
            </w:r>
          </w:p>
        </w:tc>
        <w:tc>
          <w:tcPr>
            <w:tcW w:w="117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623(27.57)</w:t>
            </w:r>
          </w:p>
        </w:tc>
        <w:tc>
          <w:tcPr>
            <w:tcW w:w="84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2,063</w:t>
            </w:r>
          </w:p>
        </w:tc>
        <w:tc>
          <w:tcPr>
            <w:tcW w:w="117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543(26.32)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1,916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530(27.66)</w:t>
            </w:r>
          </w:p>
        </w:tc>
        <w:tc>
          <w:tcPr>
            <w:tcW w:w="7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2,353</w:t>
            </w:r>
          </w:p>
        </w:tc>
        <w:tc>
          <w:tcPr>
            <w:tcW w:w="119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627(26.65)</w:t>
            </w:r>
          </w:p>
        </w:tc>
      </w:tr>
      <w:tr w:rsidR="0099585C">
        <w:trPr>
          <w:trHeight w:val="647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pStyle w:val="BodyB"/>
            </w:pPr>
            <w:r>
              <w:rPr>
                <w:rFonts w:ascii="Calibri" w:eastAsia="Calibri" w:hAnsi="Calibri" w:cs="Angsana New"/>
                <w:sz w:val="28"/>
                <w:szCs w:val="28"/>
                <w:cs/>
              </w:rPr>
              <w:t>สกลนคร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1674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405(24.19)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1,395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351(25.16)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1,614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431(26.70)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1,793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495(27.61)</w:t>
            </w:r>
          </w:p>
        </w:tc>
      </w:tr>
      <w:tr w:rsidR="0099585C">
        <w:trPr>
          <w:trHeight w:val="332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pStyle w:val="BodyB"/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นครพนม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1108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332(29.96)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1,148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293(25.52)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1,210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292(24.13)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981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266(27.12)</w:t>
            </w:r>
          </w:p>
        </w:tc>
      </w:tr>
      <w:tr w:rsidR="0099585C">
        <w:trPr>
          <w:trHeight w:val="647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pStyle w:val="BodyB"/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หนองบัวลำภู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711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146(20.53)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674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147(21.81)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665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160(24.06)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501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127(25.35)</w:t>
            </w:r>
          </w:p>
        </w:tc>
      </w:tr>
      <w:tr w:rsidR="0099585C">
        <w:trPr>
          <w:trHeight w:val="332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pStyle w:val="BodyB"/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หนองคาย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705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285(40.43)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599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223(37.23)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824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312(27.86)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1,086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410(37.75)</w:t>
            </w:r>
          </w:p>
        </w:tc>
      </w:tr>
      <w:tr w:rsidR="0099585C">
        <w:trPr>
          <w:trHeight w:val="332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pStyle w:val="BodyB"/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บึงกาฬ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792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153(19.32)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725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138(19.03)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691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140(20.26)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613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131(21.37)</w:t>
            </w:r>
          </w:p>
        </w:tc>
      </w:tr>
      <w:tr w:rsidR="0099585C">
        <w:trPr>
          <w:trHeight w:val="647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pStyle w:val="BodyB"/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เลย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1273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405(31.81)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1,387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404(29.13)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1,365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409(29.96)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1,725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501(29.04)</w:t>
            </w:r>
          </w:p>
        </w:tc>
      </w:tr>
      <w:tr w:rsidR="0099585C">
        <w:trPr>
          <w:trHeight w:val="652"/>
        </w:trPr>
        <w:tc>
          <w:tcPr>
            <w:tcW w:w="11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pStyle w:val="BodyB"/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รวมเขต </w:t>
            </w:r>
            <w:r>
              <w:rPr>
                <w:rFonts w:ascii="TH SarabunPSK" w:hAnsi="TH SarabunPSK"/>
                <w:sz w:val="28"/>
                <w:szCs w:val="28"/>
              </w:rPr>
              <w:t>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8523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2349(27.56)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7,991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2,099(26.27)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8,285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2,274(27.45)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9,052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585C" w:rsidRDefault="00247BFC">
            <w:pPr>
              <w:jc w:val="center"/>
            </w:pPr>
            <w:r>
              <w:rPr>
                <w:rFonts w:ascii="TH SarabunPSK" w:eastAsia="Calibri" w:hAnsi="TH SarabunPSK" w:cs="Calibri"/>
                <w:sz w:val="28"/>
                <w:szCs w:val="28"/>
              </w:rPr>
              <w:t>2,557(28.25)</w:t>
            </w:r>
          </w:p>
        </w:tc>
      </w:tr>
    </w:tbl>
    <w:p w:rsidR="0099585C" w:rsidRDefault="0099585C">
      <w:pPr>
        <w:jc w:val="both"/>
        <w:rPr>
          <w:rFonts w:ascii="TH SarabunPSK" w:eastAsia="TH SarabunPSK" w:hAnsi="TH SarabunPSK" w:cs="TH SarabunPSK"/>
          <w:sz w:val="28"/>
          <w:szCs w:val="28"/>
        </w:rPr>
      </w:pPr>
    </w:p>
    <w:p w:rsidR="0099585C" w:rsidRDefault="00247BFC">
      <w:pPr>
        <w:jc w:val="both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/>
          <w:b/>
          <w:bCs/>
          <w:sz w:val="28"/>
          <w:szCs w:val="28"/>
        </w:rPr>
        <w:t xml:space="preserve">5. 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>อภิปรายผล</w:t>
      </w:r>
    </w:p>
    <w:p w:rsidR="0099585C" w:rsidRDefault="00247BFC">
      <w:pPr>
        <w:pStyle w:val="a5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 xml:space="preserve">การพัฒนาระบบบริการโรคติดเชื้อ </w:t>
      </w:r>
      <w:r>
        <w:rPr>
          <w:rFonts w:ascii="TH SarabunPSK" w:hAnsi="TH SarabunPSK"/>
          <w:sz w:val="28"/>
          <w:szCs w:val="28"/>
        </w:rPr>
        <w:t xml:space="preserve">(Sepsis) </w:t>
      </w:r>
      <w:r>
        <w:rPr>
          <w:rFonts w:ascii="TH SarabunPSK" w:hAnsi="TH SarabunPSK" w:cs="TH SarabunPSK"/>
          <w:sz w:val="28"/>
          <w:szCs w:val="28"/>
          <w:cs/>
        </w:rPr>
        <w:t xml:space="preserve">เขตสุขภาพที่ </w:t>
      </w:r>
      <w:r>
        <w:rPr>
          <w:rFonts w:ascii="TH SarabunPSK" w:hAnsi="TH SarabunPSK"/>
          <w:sz w:val="28"/>
          <w:szCs w:val="28"/>
        </w:rPr>
        <w:t xml:space="preserve">8  </w:t>
      </w:r>
      <w:r>
        <w:rPr>
          <w:rFonts w:ascii="TH SarabunPSK" w:hAnsi="TH SarabunPSK" w:cs="TH SarabunPSK"/>
          <w:sz w:val="28"/>
          <w:szCs w:val="28"/>
          <w:cs/>
        </w:rPr>
        <w:t>ผู้วิจัยขออภิปรายผลดังนี้</w:t>
      </w:r>
      <w:r>
        <w:rPr>
          <w:rFonts w:ascii="TH SarabunPSK" w:hAnsi="TH SarabunPSK"/>
          <w:sz w:val="28"/>
          <w:szCs w:val="28"/>
        </w:rPr>
        <w:tab/>
      </w:r>
    </w:p>
    <w:p w:rsidR="0099585C" w:rsidRDefault="00247BFC">
      <w:pPr>
        <w:pStyle w:val="a5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>ด้านบริบท</w:t>
      </w:r>
      <w:r>
        <w:rPr>
          <w:rFonts w:ascii="TH SarabunPSK" w:hAnsi="TH SarabunPSK"/>
          <w:sz w:val="28"/>
          <w:szCs w:val="28"/>
        </w:rPr>
        <w:t>/</w:t>
      </w:r>
      <w:r>
        <w:rPr>
          <w:rFonts w:ascii="TH SarabunPSK" w:hAnsi="TH SarabunPSK" w:cs="TH SarabunPSK"/>
          <w:sz w:val="28"/>
          <w:szCs w:val="28"/>
          <w:cs/>
        </w:rPr>
        <w:t xml:space="preserve">สภาพแวดล้อม </w:t>
      </w:r>
      <w:r>
        <w:rPr>
          <w:rFonts w:ascii="TH SarabunPSK" w:hAnsi="TH SarabunPSK"/>
          <w:sz w:val="28"/>
          <w:szCs w:val="28"/>
        </w:rPr>
        <w:t xml:space="preserve">(Context) </w:t>
      </w:r>
      <w:r>
        <w:rPr>
          <w:rFonts w:ascii="TH SarabunPSK" w:hAnsi="TH SarabunPSK" w:cs="TH SarabunPSK"/>
          <w:sz w:val="28"/>
          <w:szCs w:val="28"/>
          <w:cs/>
        </w:rPr>
        <w:t xml:space="preserve">พบว่า การพัฒนาระบบบริการโรคติดเชื้อ </w:t>
      </w:r>
      <w:r>
        <w:rPr>
          <w:rFonts w:ascii="TH SarabunPSK" w:hAnsi="TH SarabunPSK"/>
          <w:sz w:val="28"/>
          <w:szCs w:val="28"/>
        </w:rPr>
        <w:t xml:space="preserve">(Service Plan Sepsis) </w:t>
      </w:r>
      <w:r>
        <w:rPr>
          <w:rFonts w:ascii="TH SarabunPSK" w:hAnsi="TH SarabunPSK" w:cs="TH SarabunPSK"/>
          <w:sz w:val="28"/>
          <w:szCs w:val="28"/>
          <w:cs/>
        </w:rPr>
        <w:t xml:space="preserve">เขตสุขภาพที่ </w:t>
      </w:r>
      <w:r>
        <w:rPr>
          <w:rFonts w:ascii="TH SarabunPSK" w:hAnsi="TH SarabunPSK"/>
          <w:sz w:val="28"/>
          <w:szCs w:val="28"/>
        </w:rPr>
        <w:t xml:space="preserve">8 </w:t>
      </w:r>
      <w:r>
        <w:rPr>
          <w:rFonts w:ascii="TH SarabunPSK" w:hAnsi="TH SarabunPSK" w:cs="TH SarabunPSK"/>
          <w:sz w:val="28"/>
          <w:szCs w:val="28"/>
          <w:cs/>
        </w:rPr>
        <w:t xml:space="preserve">มีความสอดคล้องตอบสนองนโยบายและระบบบริการสุขภาพที่เป็นปัญหาในพื้นที่เนื่องจากการติดเชื้อในกระแสโลหิตเป็นสาเหตุการเสียชีวิตอันดับต้นๆของทุกโรงพยาบาลในเขตสุขภาพที่ </w:t>
      </w:r>
      <w:r>
        <w:rPr>
          <w:rFonts w:ascii="TH SarabunPSK" w:hAnsi="TH SarabunPSK"/>
          <w:sz w:val="28"/>
          <w:szCs w:val="28"/>
        </w:rPr>
        <w:t xml:space="preserve">8 </w:t>
      </w:r>
      <w:r>
        <w:rPr>
          <w:rFonts w:ascii="TH SarabunPSK" w:hAnsi="TH SarabunPSK" w:cs="TH SarabunPSK"/>
          <w:sz w:val="28"/>
          <w:szCs w:val="28"/>
          <w:cs/>
        </w:rPr>
        <w:t>การจัดระบบการเข้าถึงบริการในผู้ป่วยที่มี</w:t>
      </w:r>
      <w:proofErr w:type="spellStart"/>
      <w:r>
        <w:rPr>
          <w:rFonts w:ascii="TH SarabunPSK" w:hAnsi="TH SarabunPSK" w:cs="TH SarabunPSK"/>
          <w:sz w:val="28"/>
          <w:szCs w:val="28"/>
          <w:cs/>
        </w:rPr>
        <w:t>ภาวะการ</w:t>
      </w:r>
      <w:proofErr w:type="spellEnd"/>
      <w:r>
        <w:rPr>
          <w:rFonts w:ascii="TH SarabunPSK" w:hAnsi="TH SarabunPSK" w:cs="TH SarabunPSK"/>
          <w:sz w:val="28"/>
          <w:szCs w:val="28"/>
          <w:cs/>
        </w:rPr>
        <w:t>ติดเชื้อ</w:t>
      </w:r>
      <w:r>
        <w:rPr>
          <w:rFonts w:ascii="TH SarabunPSK" w:hAnsi="TH SarabunPSK" w:cs="TH SarabunPSK"/>
          <w:sz w:val="28"/>
          <w:szCs w:val="28"/>
          <w:cs/>
        </w:rPr>
        <w:lastRenderedPageBreak/>
        <w:t xml:space="preserve">อย่างรุนแรงโดยใช้ช่องทางด่วน </w:t>
      </w:r>
      <w:r>
        <w:rPr>
          <w:rFonts w:ascii="TH SarabunPSK" w:hAnsi="TH SarabunPSK"/>
          <w:sz w:val="28"/>
          <w:szCs w:val="28"/>
        </w:rPr>
        <w:t xml:space="preserve">(Fast Track Sepsis) </w:t>
      </w:r>
      <w:r>
        <w:rPr>
          <w:rFonts w:ascii="TH SarabunPSK" w:hAnsi="TH SarabunPSK" w:cs="TH SarabunPSK"/>
          <w:sz w:val="28"/>
          <w:szCs w:val="28"/>
          <w:cs/>
        </w:rPr>
        <w:t xml:space="preserve">ที่แผนกฉุกเฉินทุกหน่วยบริการ ตั้งแต่ระดับปฐมภูมิ ทุติยภูมิ และตติยภูมิ ทำให้ผู้ป่วยเข้าถึงบริการ ได้รับการรักษาตามมาตรฐานและให้การรักษาเบื้องต้นก่อนการส่งต่อ ปัจจัยเอื้อในการดำเนินโครงการ ได้แก่ นโยบายการพัฒนาระบบบริการสุขภาพ </w:t>
      </w:r>
      <w:r>
        <w:rPr>
          <w:rFonts w:ascii="TH SarabunPSK" w:hAnsi="TH SarabunPSK"/>
          <w:sz w:val="28"/>
          <w:szCs w:val="28"/>
        </w:rPr>
        <w:t xml:space="preserve">(Service plan) </w:t>
      </w:r>
      <w:r>
        <w:rPr>
          <w:rFonts w:ascii="TH SarabunPSK" w:hAnsi="TH SarabunPSK" w:cs="TH SarabunPSK"/>
          <w:sz w:val="28"/>
          <w:szCs w:val="28"/>
          <w:cs/>
        </w:rPr>
        <w:t>การติดตามตรวจราชการและนิเทศงาน การประสานและความร่วมมือระหว่างหน่วยงาน ด้านสภาพทางภูมิศาสตร์ที่มีระยะทางห่างไกลจากโรงพยาบาลแม่ข่ายเป็นปัญหาอุปสรรคในการรับส่งต่อ</w:t>
      </w:r>
      <w:r>
        <w:rPr>
          <w:rFonts w:ascii="TH SarabunPSK" w:hAnsi="TH SarabunPSK"/>
          <w:sz w:val="28"/>
          <w:szCs w:val="28"/>
        </w:rPr>
        <w:tab/>
      </w:r>
    </w:p>
    <w:p w:rsidR="0099585C" w:rsidRDefault="00247BFC">
      <w:pPr>
        <w:pStyle w:val="a5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 </w:t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hAnsi="TH SarabunPSK" w:cs="TH SarabunPSK"/>
          <w:sz w:val="28"/>
          <w:szCs w:val="28"/>
          <w:cs/>
        </w:rPr>
        <w:t xml:space="preserve">ด้านปัจจัยป้อน </w:t>
      </w:r>
      <w:r>
        <w:rPr>
          <w:rFonts w:ascii="TH SarabunPSK" w:hAnsi="TH SarabunPSK"/>
          <w:sz w:val="28"/>
          <w:szCs w:val="28"/>
        </w:rPr>
        <w:t xml:space="preserve">(Input) </w:t>
      </w:r>
      <w:r>
        <w:rPr>
          <w:rFonts w:ascii="TH SarabunPSK" w:hAnsi="TH SarabunPSK" w:cs="TH SarabunPSK"/>
          <w:sz w:val="28"/>
          <w:szCs w:val="28"/>
          <w:cs/>
        </w:rPr>
        <w:t xml:space="preserve">พบว่า การกำหนดนโยบายเป้าหมายในการดำเนินการพัฒนาทุกโรงพยาบาลในเขตสุขภาพที่ </w:t>
      </w:r>
      <w:r>
        <w:rPr>
          <w:rFonts w:ascii="TH SarabunPSK" w:hAnsi="TH SarabunPSK"/>
          <w:sz w:val="28"/>
          <w:szCs w:val="28"/>
        </w:rPr>
        <w:t xml:space="preserve">8 </w:t>
      </w:r>
      <w:r>
        <w:rPr>
          <w:rFonts w:ascii="TH SarabunPSK" w:hAnsi="TH SarabunPSK" w:cs="TH SarabunPSK"/>
          <w:sz w:val="28"/>
          <w:szCs w:val="28"/>
          <w:cs/>
        </w:rPr>
        <w:t>ทีมพัฒนาประกอบด้วยผู้บริหาร อา</w:t>
      </w:r>
      <w:proofErr w:type="spellStart"/>
      <w:r>
        <w:rPr>
          <w:rFonts w:ascii="TH SarabunPSK" w:hAnsi="TH SarabunPSK" w:cs="TH SarabunPSK"/>
          <w:sz w:val="28"/>
          <w:szCs w:val="28"/>
          <w:cs/>
        </w:rPr>
        <w:t>ยุร</w:t>
      </w:r>
      <w:proofErr w:type="spellEnd"/>
      <w:r>
        <w:rPr>
          <w:rFonts w:ascii="TH SarabunPSK" w:hAnsi="TH SarabunPSK" w:cs="TH SarabunPSK"/>
          <w:sz w:val="28"/>
          <w:szCs w:val="28"/>
          <w:cs/>
        </w:rPr>
        <w:t>แพทย์โรคติดเชื้อ แพทย์เวชบำบัดวิกฤต ซึ่งมีการใช้ทรัพยากรบุคลากรที่มีความรู้ความสามารถและศักยภาพในการให้คำปรึกษา มีการ</w:t>
      </w:r>
      <w:r>
        <w:rPr>
          <w:rFonts w:ascii="TH SarabunPSK" w:hAnsi="TH SarabunPSK" w:cs="TH SarabunPSK"/>
          <w:color w:val="444444"/>
          <w:sz w:val="28"/>
          <w:szCs w:val="28"/>
          <w:u w:color="444444"/>
          <w:shd w:val="clear" w:color="auto" w:fill="FFFFFF"/>
          <w:cs/>
        </w:rPr>
        <w:t xml:space="preserve">ใช้แนวปฏิบัติ </w:t>
      </w:r>
      <w:r>
        <w:rPr>
          <w:rFonts w:ascii="TH SarabunPSK" w:hAnsi="TH SarabunPSK"/>
          <w:color w:val="444444"/>
          <w:sz w:val="28"/>
          <w:szCs w:val="28"/>
          <w:u w:color="444444"/>
          <w:shd w:val="clear" w:color="auto" w:fill="FFFFFF"/>
        </w:rPr>
        <w:t xml:space="preserve">(CPG 6 Bundle) </w:t>
      </w:r>
      <w:r>
        <w:rPr>
          <w:rFonts w:ascii="TH SarabunPSK" w:hAnsi="TH SarabunPSK" w:cs="TH SarabunPSK"/>
          <w:color w:val="444444"/>
          <w:sz w:val="28"/>
          <w:szCs w:val="28"/>
          <w:u w:color="444444"/>
          <w:shd w:val="clear" w:color="auto" w:fill="FFFFFF"/>
          <w:cs/>
        </w:rPr>
        <w:t>ในการรักษาตั้งแต่</w:t>
      </w:r>
      <w:r>
        <w:rPr>
          <w:rFonts w:ascii="TH SarabunPSK" w:hAnsi="TH SarabunPSK" w:cs="TH SarabunPSK"/>
          <w:sz w:val="28"/>
          <w:szCs w:val="28"/>
          <w:cs/>
        </w:rPr>
        <w:t xml:space="preserve">ระดับปฐมภูมิ ทุติยภูมิ จนถึงระดับตติยภูมิ ส่งผลให้ผู้ป่วยได้รับการรักษาตามมาตรฐาน มีระบบการส่งต่อที่มีประสิทธิภาพ ปัญหาอุปสรรค ได้แก่ ข้อจำกัดด้านทรัพยากรทั้งด้าน อัตรากำลังแพทย์ พยาบาล ข้อจำกัดด้านงบประมาณการพัฒนา </w:t>
      </w:r>
      <w:r>
        <w:rPr>
          <w:rFonts w:ascii="TH SarabunPSK" w:hAnsi="TH SarabunPSK"/>
          <w:sz w:val="28"/>
          <w:szCs w:val="28"/>
        </w:rPr>
        <w:t xml:space="preserve">Intensive Care Unit </w:t>
      </w:r>
      <w:r>
        <w:rPr>
          <w:rFonts w:ascii="TH SarabunPSK" w:hAnsi="TH SarabunPSK" w:cs="TH SarabunPSK"/>
          <w:sz w:val="28"/>
          <w:szCs w:val="28"/>
          <w:cs/>
        </w:rPr>
        <w:t>ในการดูแลผู้ป่วยวิกฤต</w:t>
      </w:r>
    </w:p>
    <w:p w:rsidR="0099585C" w:rsidRDefault="00247BFC">
      <w:pPr>
        <w:pStyle w:val="a5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ด้านกระบวนการ </w:t>
      </w:r>
      <w:r>
        <w:rPr>
          <w:rFonts w:ascii="TH SarabunPSK" w:eastAsia="TH SarabunPSK" w:hAnsi="TH SarabunPSK" w:cs="TH SarabunPSK"/>
          <w:sz w:val="28"/>
          <w:szCs w:val="28"/>
        </w:rPr>
        <w:t xml:space="preserve">(Process)  </w:t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จากการใช้ </w:t>
      </w:r>
      <w:r>
        <w:rPr>
          <w:rFonts w:ascii="TH SarabunPSK" w:eastAsia="TH SarabunPSK" w:hAnsi="TH SarabunPSK" w:cs="TH SarabunPSK"/>
          <w:sz w:val="28"/>
          <w:szCs w:val="28"/>
        </w:rPr>
        <w:t xml:space="preserve">WHO 6 Building Block </w:t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ในกระบวนการพัฒนาได้แก่  จัดระบบบริการช่องทางด่วน </w:t>
      </w:r>
      <w:r>
        <w:rPr>
          <w:rFonts w:ascii="TH SarabunPSK" w:eastAsia="TH SarabunPSK" w:hAnsi="TH SarabunPSK" w:cs="TH SarabunPSK"/>
          <w:sz w:val="28"/>
          <w:szCs w:val="28"/>
        </w:rPr>
        <w:t xml:space="preserve">(Fast Track Sepsis) </w:t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ที่แผนกอุบัติเหตุฉุกเฉินและใช้แนวปฏิบัติการดูแลรักษาผู้ป่วย </w:t>
      </w:r>
      <w:r>
        <w:rPr>
          <w:rFonts w:ascii="TH SarabunPSK" w:eastAsia="TH SarabunPSK" w:hAnsi="TH SarabunPSK" w:cs="TH SarabunPSK"/>
          <w:sz w:val="28"/>
          <w:szCs w:val="28"/>
        </w:rPr>
        <w:t xml:space="preserve">CPG 6 Bundle </w:t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เป็นมาตรฐานในการดูแลรักษา พัฒนาความรู้แพทย์พยาบาลในโรงพยาบาลทุกระดับทั้งปฐมภูมิ ทุติยภูมิ และตติยภูมิ  พัฒนาศักยภาพโรงพยาบาล </w:t>
      </w:r>
      <w:r>
        <w:rPr>
          <w:rFonts w:ascii="TH SarabunPSK" w:eastAsia="TH SarabunPSK" w:hAnsi="TH SarabunPSK" w:cs="TH SarabunPSK"/>
          <w:sz w:val="28"/>
          <w:szCs w:val="28"/>
        </w:rPr>
        <w:t xml:space="preserve">M1,M2 </w:t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ในการดูแลเครือข่าย กำหนดยาเวชภัณฑ์ที่จำเป็นในการรักษา พัฒนาระบบสารสนเทศในการจัดเก็บตัวชี้วัด ดำเนินโครงการพัฒนาโดยได้รับการสนับสนุนงบประมาณจากหน่วยบริการพื้นที่ สำนักงานสาธารณสุข และเขตสุขภาพที่ </w:t>
      </w:r>
      <w:r>
        <w:rPr>
          <w:rFonts w:ascii="TH SarabunPSK" w:eastAsia="TH SarabunPSK" w:hAnsi="TH SarabunPSK" w:cs="TH SarabunPSK"/>
          <w:sz w:val="28"/>
          <w:szCs w:val="28"/>
        </w:rPr>
        <w:t xml:space="preserve">8 </w:t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แต่งตั้งคณะกรรมการพัฒนาระบบโรคติดเชื้อขับเคลื่อนการดำเนินงาน นิเทศติดตามความก้าวหน้าในพื้นที่บริการ ร่วมกับการมีส่วนร่วมในชุมชนในเฝ้าระวังผู้ป่วยกลุ่มเสี่ยงและการใช้พาหนะนำส่งผู้ป่วย เกิดการมีส่วนร่วมทั้งผู้บริหาร เกิดสัมพันธภาพอันดีของผู้ปฏิบัติงานและผู้พัฒนาโครงการ มีการแลกเปลี่ยนเรียนรู้เทียบเคียงผลลัพธ์การพัฒนาในแต่ละพื้นที่ที่มีบริบทแตกต่างกัน เกิดสิ่งที่ดีจากการปฏิบัติงาน </w:t>
      </w:r>
      <w:r>
        <w:rPr>
          <w:rFonts w:ascii="TH SarabunPSK" w:eastAsia="TH SarabunPSK" w:hAnsi="TH SarabunPSK" w:cs="TH SarabunPSK"/>
          <w:sz w:val="28"/>
          <w:szCs w:val="28"/>
        </w:rPr>
        <w:t>( Good practice)</w:t>
      </w:r>
      <w:r>
        <w:rPr>
          <w:rFonts w:ascii="TH SarabunPSK" w:eastAsia="TH SarabunPSK" w:hAnsi="TH SarabunPSK" w:cs="TH SarabunPSK"/>
          <w:sz w:val="28"/>
          <w:szCs w:val="28"/>
        </w:rPr>
        <w:tab/>
      </w:r>
    </w:p>
    <w:p w:rsidR="0099585C" w:rsidRDefault="00247BFC">
      <w:pPr>
        <w:pStyle w:val="a5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  <w:t xml:space="preserve"> </w:t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ด้านผลผลิต </w:t>
      </w:r>
      <w:r>
        <w:rPr>
          <w:rFonts w:ascii="TH SarabunPSK" w:eastAsia="TH SarabunPSK" w:hAnsi="TH SarabunPSK" w:cs="TH SarabunPSK"/>
          <w:sz w:val="28"/>
          <w:szCs w:val="28"/>
        </w:rPr>
        <w:t xml:space="preserve">(Product) </w:t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พบว่า การดำเนินงานเป็นไปตามวัตถุประสงค์ของโครงการ และเป้าหมายที่กำหนด ด้านผลกระทบ </w:t>
      </w:r>
      <w:r>
        <w:rPr>
          <w:rFonts w:ascii="TH SarabunPSK" w:eastAsia="TH SarabunPSK" w:hAnsi="TH SarabunPSK" w:cs="TH SarabunPSK"/>
          <w:sz w:val="28"/>
          <w:szCs w:val="28"/>
        </w:rPr>
        <w:t xml:space="preserve">(Impact) </w:t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และผลลัพธ์ </w:t>
      </w:r>
      <w:r>
        <w:rPr>
          <w:rFonts w:ascii="TH SarabunPSK" w:eastAsia="TH SarabunPSK" w:hAnsi="TH SarabunPSK" w:cs="TH SarabunPSK"/>
          <w:sz w:val="28"/>
          <w:szCs w:val="28"/>
        </w:rPr>
        <w:t xml:space="preserve">(Outcomes) </w:t>
      </w:r>
      <w:r>
        <w:rPr>
          <w:rFonts w:ascii="TH SarabunPSK" w:eastAsia="TH SarabunPSK" w:hAnsi="TH SarabunPSK" w:cs="TH SarabunPSK"/>
          <w:sz w:val="28"/>
          <w:szCs w:val="28"/>
          <w:cs/>
        </w:rPr>
        <w:t xml:space="preserve">ของการพัฒนาระบบบริการโรคติดเชื้อ พบว่า ผู้ป่วยเข้าถึงบริการ </w:t>
      </w:r>
      <w:r>
        <w:rPr>
          <w:rFonts w:ascii="TH SarabunPSK" w:eastAsia="TH SarabunPSK" w:hAnsi="TH SarabunPSK" w:cs="TH SarabunPSK"/>
          <w:sz w:val="28"/>
          <w:szCs w:val="28"/>
        </w:rPr>
        <w:t xml:space="preserve">(Access) </w:t>
      </w:r>
      <w:r>
        <w:rPr>
          <w:rFonts w:ascii="TH SarabunPSK" w:eastAsia="TH SarabunPSK" w:hAnsi="TH SarabunPSK" w:cs="TH SarabunPSK"/>
          <w:sz w:val="28"/>
          <w:szCs w:val="28"/>
          <w:cs/>
        </w:rPr>
        <w:t>ในโรงพยาบาลทุกระดับทั้งปฐมภูมิ  ทุติยภูมิ ตติยภูมิ มีการดูแลรักษาตามมาตรฐาน ส่งผลให้อัตราการเสียชีวิต</w:t>
      </w:r>
      <w:r>
        <w:rPr>
          <w:rFonts w:ascii="TH SarabunPSK" w:hAnsi="TH SarabunPSK" w:cs="TH SarabunPSK"/>
          <w:sz w:val="28"/>
          <w:szCs w:val="28"/>
          <w:cs/>
        </w:rPr>
        <w:t xml:space="preserve">ต่ำกว่าเกณฑ์เป้าหมายน้อยกว่าร้อยละ </w:t>
      </w:r>
      <w:r>
        <w:rPr>
          <w:rFonts w:ascii="TH SarabunPSK" w:hAnsi="TH SarabunPSK"/>
          <w:sz w:val="28"/>
          <w:szCs w:val="28"/>
        </w:rPr>
        <w:t xml:space="preserve">30 </w:t>
      </w:r>
      <w:r>
        <w:rPr>
          <w:rFonts w:ascii="TH SarabunPSK" w:hAnsi="TH SarabunPSK" w:cs="TH SarabunPSK"/>
          <w:sz w:val="28"/>
          <w:szCs w:val="28"/>
          <w:cs/>
        </w:rPr>
        <w:t xml:space="preserve">ดังนี้ ในปี </w:t>
      </w:r>
      <w:r>
        <w:rPr>
          <w:rFonts w:ascii="TH SarabunPSK" w:hAnsi="TH SarabunPSK"/>
          <w:sz w:val="28"/>
          <w:szCs w:val="28"/>
        </w:rPr>
        <w:t xml:space="preserve">2562 </w:t>
      </w:r>
      <w:r>
        <w:rPr>
          <w:rFonts w:ascii="TH SarabunPSK" w:hAnsi="TH SarabunPSK" w:cs="TH SarabunPSK"/>
          <w:sz w:val="28"/>
          <w:szCs w:val="28"/>
          <w:cs/>
        </w:rPr>
        <w:t xml:space="preserve">ร้อยละ </w:t>
      </w:r>
      <w:r>
        <w:rPr>
          <w:rFonts w:ascii="TH SarabunPSK" w:hAnsi="TH SarabunPSK"/>
          <w:sz w:val="28"/>
          <w:szCs w:val="28"/>
        </w:rPr>
        <w:t xml:space="preserve">27.56 , </w:t>
      </w:r>
      <w:r>
        <w:rPr>
          <w:rFonts w:ascii="TH SarabunPSK" w:hAnsi="TH SarabunPSK" w:cs="TH SarabunPSK"/>
          <w:sz w:val="28"/>
          <w:szCs w:val="28"/>
          <w:cs/>
        </w:rPr>
        <w:t xml:space="preserve">ปี </w:t>
      </w:r>
      <w:r>
        <w:rPr>
          <w:rFonts w:ascii="TH SarabunPSK" w:hAnsi="TH SarabunPSK"/>
          <w:sz w:val="28"/>
          <w:szCs w:val="28"/>
        </w:rPr>
        <w:t xml:space="preserve">2563 </w:t>
      </w:r>
      <w:r>
        <w:rPr>
          <w:rFonts w:ascii="TH SarabunPSK" w:hAnsi="TH SarabunPSK" w:cs="TH SarabunPSK"/>
          <w:sz w:val="28"/>
          <w:szCs w:val="28"/>
          <w:cs/>
        </w:rPr>
        <w:t xml:space="preserve">ร้อยละ </w:t>
      </w:r>
      <w:r>
        <w:rPr>
          <w:rFonts w:ascii="TH SarabunPSK" w:hAnsi="TH SarabunPSK"/>
          <w:sz w:val="28"/>
          <w:szCs w:val="28"/>
        </w:rPr>
        <w:t xml:space="preserve">26.27 </w:t>
      </w:r>
      <w:r>
        <w:rPr>
          <w:rFonts w:ascii="TH SarabunPSK" w:hAnsi="TH SarabunPSK" w:cs="TH SarabunPSK"/>
          <w:sz w:val="28"/>
          <w:szCs w:val="28"/>
          <w:cs/>
        </w:rPr>
        <w:t xml:space="preserve">ปี </w:t>
      </w:r>
      <w:r>
        <w:rPr>
          <w:rFonts w:ascii="TH SarabunPSK" w:hAnsi="TH SarabunPSK"/>
          <w:sz w:val="28"/>
          <w:szCs w:val="28"/>
        </w:rPr>
        <w:t xml:space="preserve">2564 </w:t>
      </w:r>
      <w:r>
        <w:rPr>
          <w:rFonts w:ascii="TH SarabunPSK" w:hAnsi="TH SarabunPSK" w:cs="TH SarabunPSK"/>
          <w:sz w:val="28"/>
          <w:szCs w:val="28"/>
          <w:cs/>
        </w:rPr>
        <w:t xml:space="preserve">ร้อยละ </w:t>
      </w:r>
      <w:r>
        <w:rPr>
          <w:rFonts w:ascii="TH SarabunPSK" w:hAnsi="TH SarabunPSK"/>
          <w:sz w:val="28"/>
          <w:szCs w:val="28"/>
        </w:rPr>
        <w:t xml:space="preserve">27.45 </w:t>
      </w:r>
      <w:r>
        <w:rPr>
          <w:rFonts w:ascii="TH SarabunPSK" w:hAnsi="TH SarabunPSK" w:cs="TH SarabunPSK"/>
          <w:sz w:val="28"/>
          <w:szCs w:val="28"/>
          <w:cs/>
        </w:rPr>
        <w:t xml:space="preserve">และ ปี </w:t>
      </w:r>
      <w:r>
        <w:rPr>
          <w:rFonts w:ascii="TH SarabunPSK" w:hAnsi="TH SarabunPSK"/>
          <w:sz w:val="28"/>
          <w:szCs w:val="28"/>
        </w:rPr>
        <w:t xml:space="preserve">2565 </w:t>
      </w:r>
      <w:r>
        <w:rPr>
          <w:rFonts w:ascii="TH SarabunPSK" w:hAnsi="TH SarabunPSK" w:cs="TH SarabunPSK"/>
          <w:sz w:val="28"/>
          <w:szCs w:val="28"/>
          <w:cs/>
        </w:rPr>
        <w:t xml:space="preserve">ร้อยละ </w:t>
      </w:r>
      <w:r>
        <w:rPr>
          <w:rFonts w:ascii="TH SarabunPSK" w:hAnsi="TH SarabunPSK"/>
          <w:sz w:val="28"/>
          <w:szCs w:val="28"/>
        </w:rPr>
        <w:t>28.25</w:t>
      </w:r>
    </w:p>
    <w:p w:rsidR="0099585C" w:rsidRDefault="00247BFC">
      <w:pPr>
        <w:pStyle w:val="a5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  <w:t xml:space="preserve">        </w:t>
      </w:r>
    </w:p>
    <w:p w:rsidR="0099585C" w:rsidRDefault="00247BFC">
      <w:pPr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6. </w:t>
      </w:r>
      <w:r>
        <w:rPr>
          <w:rFonts w:ascii="TH SarabunPSK" w:hAnsi="TH SarabunPSK" w:cs="TH SarabunPSK"/>
          <w:sz w:val="28"/>
          <w:szCs w:val="28"/>
          <w:cs/>
        </w:rPr>
        <w:t>สรุปและข้อเสนอแนะ</w:t>
      </w:r>
    </w:p>
    <w:p w:rsidR="0099585C" w:rsidRDefault="00247BFC">
      <w:pPr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    </w:t>
      </w:r>
      <w:r>
        <w:rPr>
          <w:rFonts w:ascii="TH SarabunPSK" w:hAnsi="TH SarabunPSK" w:cs="TH SarabunPSK"/>
          <w:sz w:val="28"/>
          <w:szCs w:val="28"/>
          <w:cs/>
        </w:rPr>
        <w:t xml:space="preserve">สรุป การพัฒนาระบบบริการโรคติดเชื้อ </w:t>
      </w:r>
      <w:r>
        <w:rPr>
          <w:rFonts w:ascii="TH SarabunPSK" w:hAnsi="TH SarabunPSK"/>
          <w:sz w:val="28"/>
          <w:szCs w:val="28"/>
        </w:rPr>
        <w:t xml:space="preserve">(Sepsis) </w:t>
      </w:r>
      <w:r>
        <w:rPr>
          <w:rFonts w:ascii="TH SarabunPSK" w:hAnsi="TH SarabunPSK" w:cs="TH SarabunPSK"/>
          <w:sz w:val="28"/>
          <w:szCs w:val="28"/>
          <w:cs/>
        </w:rPr>
        <w:t xml:space="preserve">เขตสุขภาพที่ </w:t>
      </w:r>
      <w:r>
        <w:rPr>
          <w:rFonts w:ascii="TH SarabunPSK" w:hAnsi="TH SarabunPSK"/>
          <w:sz w:val="28"/>
          <w:szCs w:val="28"/>
        </w:rPr>
        <w:t xml:space="preserve">8  </w:t>
      </w:r>
      <w:r>
        <w:rPr>
          <w:rFonts w:ascii="TH SarabunPSK" w:hAnsi="TH SarabunPSK" w:cs="TH SarabunPSK"/>
          <w:sz w:val="28"/>
          <w:szCs w:val="28"/>
          <w:cs/>
        </w:rPr>
        <w:t>พบว่า ผู้ป่วยเข้าถึงบริการจากการจัดระบบช่องทางด่วนที่แผนกฉุกเฉินในโรงพยาบาลทุกระดับทั้งปฐมภูมิ ทุติยภูมิ ตติยภูมิ และได้รับการดูแลรักษาตามมาตรฐานส่งผลให้อัตราตายภาพรวม ต่ำกว่าเกณฑ์เป้าหมาย</w:t>
      </w:r>
      <w:r>
        <w:rPr>
          <w:rFonts w:ascii="TH SarabunPSK" w:hAnsi="TH SarabunPSK"/>
          <w:sz w:val="28"/>
          <w:szCs w:val="28"/>
        </w:rPr>
        <w:t xml:space="preserve"> (</w:t>
      </w:r>
      <w:r>
        <w:rPr>
          <w:rFonts w:ascii="TH SarabunPSK" w:hAnsi="TH SarabunPSK" w:cs="TH SarabunPSK"/>
          <w:sz w:val="28"/>
          <w:szCs w:val="28"/>
          <w:cs/>
        </w:rPr>
        <w:t xml:space="preserve">น้อยกว่าร้อยละ </w:t>
      </w:r>
      <w:r>
        <w:rPr>
          <w:rFonts w:ascii="TH SarabunPSK" w:hAnsi="TH SarabunPSK"/>
          <w:sz w:val="28"/>
          <w:szCs w:val="28"/>
        </w:rPr>
        <w:t>30)</w:t>
      </w:r>
      <w:r>
        <w:rPr>
          <w:rFonts w:ascii="TH SarabunPSK" w:eastAsia="TH SarabunPSK" w:hAnsi="TH SarabunPSK" w:cs="TH SarabunPSK"/>
          <w:sz w:val="28"/>
          <w:szCs w:val="28"/>
        </w:rPr>
        <w:tab/>
      </w:r>
      <w:r>
        <w:rPr>
          <w:rFonts w:ascii="TH SarabunPSK" w:eastAsia="TH SarabunPSK" w:hAnsi="TH SarabunPSK" w:cs="TH SarabunPSK"/>
          <w:sz w:val="28"/>
          <w:szCs w:val="28"/>
        </w:rPr>
        <w:tab/>
      </w:r>
    </w:p>
    <w:p w:rsidR="0099585C" w:rsidRDefault="00247BFC">
      <w:pPr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   </w:t>
      </w:r>
      <w:r>
        <w:rPr>
          <w:rFonts w:ascii="TH SarabunPSK" w:hAnsi="TH SarabunPSK" w:cs="TH SarabunPSK"/>
          <w:sz w:val="28"/>
          <w:szCs w:val="28"/>
          <w:cs/>
        </w:rPr>
        <w:t>ข้อเสนอแนะ</w:t>
      </w:r>
    </w:p>
    <w:p w:rsidR="0099585C" w:rsidRDefault="00247BFC">
      <w:pPr>
        <w:pStyle w:val="BodyB"/>
        <w:spacing w:line="276" w:lineRule="auto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   6.1 </w:t>
      </w:r>
      <w:r>
        <w:rPr>
          <w:rFonts w:ascii="TH SarabunPSK" w:hAnsi="TH SarabunPSK" w:cs="TH SarabunPSK"/>
          <w:sz w:val="28"/>
          <w:szCs w:val="28"/>
          <w:cs/>
        </w:rPr>
        <w:t>ข้อเสนอแนะเชิงนโยบาย</w:t>
      </w:r>
    </w:p>
    <w:p w:rsidR="0099585C" w:rsidRDefault="00247BFC">
      <w:pPr>
        <w:pStyle w:val="BodyB"/>
        <w:spacing w:line="276" w:lineRule="auto"/>
        <w:jc w:val="both"/>
        <w:rPr>
          <w:rFonts w:ascii="TH SarabunPSK" w:eastAsia="TH SarabunPSK" w:hAnsi="TH SarabunPSK" w:cs="TH SarabunPSK"/>
          <w:spacing w:val="-5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  <w:t>6.1.</w:t>
      </w:r>
      <w:r>
        <w:rPr>
          <w:rFonts w:ascii="TH SarabunPSK" w:hAnsi="TH SarabunPSK"/>
          <w:sz w:val="28"/>
          <w:szCs w:val="28"/>
        </w:rPr>
        <w:t xml:space="preserve">1 </w:t>
      </w:r>
      <w:r>
        <w:rPr>
          <w:rFonts w:ascii="TH SarabunPSK" w:hAnsi="TH SarabunPSK" w:cs="TH SarabunPSK"/>
          <w:sz w:val="28"/>
          <w:szCs w:val="28"/>
          <w:cs/>
        </w:rPr>
        <w:t>พัฒนาศักยภาพ</w:t>
      </w:r>
      <w:r>
        <w:rPr>
          <w:rFonts w:ascii="TH SarabunPSK" w:hAnsi="TH SarabunPSK" w:cs="TH SarabunPSK"/>
          <w:spacing w:val="-5"/>
          <w:sz w:val="28"/>
          <w:szCs w:val="28"/>
          <w:cs/>
        </w:rPr>
        <w:t xml:space="preserve">โรงพยาบาลระดับ </w:t>
      </w:r>
      <w:r>
        <w:rPr>
          <w:rFonts w:ascii="TH SarabunPSK" w:hAnsi="TH SarabunPSK"/>
          <w:spacing w:val="-5"/>
          <w:sz w:val="28"/>
          <w:szCs w:val="28"/>
        </w:rPr>
        <w:t>S</w:t>
      </w:r>
      <w:r>
        <w:rPr>
          <w:rFonts w:ascii="TH SarabunPSK" w:hAnsi="TH SarabunPSK" w:cs="TH SarabunPSK"/>
          <w:spacing w:val="-5"/>
          <w:sz w:val="28"/>
          <w:szCs w:val="28"/>
          <w:cs/>
        </w:rPr>
        <w:t xml:space="preserve"> ขนาดเล็ก</w:t>
      </w:r>
      <w:r>
        <w:rPr>
          <w:rFonts w:ascii="TH SarabunPSK" w:hAnsi="TH SarabunPSK"/>
          <w:spacing w:val="-5"/>
          <w:sz w:val="28"/>
          <w:szCs w:val="28"/>
        </w:rPr>
        <w:t xml:space="preserve"> M1</w:t>
      </w:r>
      <w:proofErr w:type="gramStart"/>
      <w:r>
        <w:rPr>
          <w:rFonts w:ascii="TH SarabunPSK" w:hAnsi="TH SarabunPSK"/>
          <w:spacing w:val="-5"/>
          <w:sz w:val="28"/>
          <w:szCs w:val="28"/>
        </w:rPr>
        <w:t>,M2</w:t>
      </w:r>
      <w:proofErr w:type="gramEnd"/>
      <w:r>
        <w:rPr>
          <w:rFonts w:ascii="TH SarabunPSK" w:hAnsi="TH SarabunPSK" w:cs="TH SarabunPSK"/>
          <w:spacing w:val="-5"/>
          <w:sz w:val="28"/>
          <w:szCs w:val="28"/>
          <w:cs/>
        </w:rPr>
        <w:t xml:space="preserve"> ทั้งด้านบุคลากร  เครื่องมือ อุปกรณ์ เวชภัณฑ์ ให้เอื้อต่อการดูแลรักษาผู้ป่วยที่มีภาวะวิกฤต</w:t>
      </w:r>
    </w:p>
    <w:p w:rsidR="0099585C" w:rsidRDefault="00247BFC">
      <w:pPr>
        <w:pStyle w:val="BodyB"/>
        <w:spacing w:line="276" w:lineRule="auto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pacing w:val="-5"/>
          <w:sz w:val="28"/>
          <w:szCs w:val="28"/>
        </w:rPr>
        <w:tab/>
        <w:t xml:space="preserve">6.1.2 </w:t>
      </w:r>
      <w:r>
        <w:rPr>
          <w:rFonts w:ascii="TH SarabunPSK" w:hAnsi="TH SarabunPSK" w:cs="TH SarabunPSK"/>
          <w:spacing w:val="-5"/>
          <w:sz w:val="28"/>
          <w:szCs w:val="28"/>
          <w:cs/>
        </w:rPr>
        <w:t xml:space="preserve">ควรจัดให้มี </w:t>
      </w:r>
      <w:r>
        <w:rPr>
          <w:rFonts w:ascii="TH SarabunPSK" w:hAnsi="TH SarabunPSK"/>
          <w:spacing w:val="-5"/>
          <w:sz w:val="28"/>
          <w:szCs w:val="28"/>
        </w:rPr>
        <w:t xml:space="preserve">Intensive Care Unit </w:t>
      </w:r>
      <w:r>
        <w:rPr>
          <w:rFonts w:ascii="TH SarabunPSK" w:hAnsi="TH SarabunPSK" w:cs="TH SarabunPSK"/>
          <w:spacing w:val="-5"/>
          <w:sz w:val="28"/>
          <w:szCs w:val="28"/>
          <w:cs/>
        </w:rPr>
        <w:t xml:space="preserve">จำนวนเพียงพอในโรงพยาบาลแม่ข่ายและโรงพยาบาลศูนย์เพื่อรองรับผู้ป่วย วิกฤต </w:t>
      </w:r>
      <w:r>
        <w:rPr>
          <w:rFonts w:ascii="TH SarabunPSK" w:hAnsi="TH SarabunPSK"/>
          <w:spacing w:val="-5"/>
          <w:sz w:val="28"/>
          <w:szCs w:val="28"/>
        </w:rPr>
        <w:t>(</w:t>
      </w:r>
      <w:r>
        <w:rPr>
          <w:rFonts w:ascii="TH SarabunPSK" w:hAnsi="TH SarabunPSK"/>
          <w:sz w:val="28"/>
          <w:szCs w:val="28"/>
        </w:rPr>
        <w:t xml:space="preserve">Severe sepsis and septic shock) </w:t>
      </w:r>
      <w:r>
        <w:rPr>
          <w:rFonts w:ascii="TH SarabunPSK" w:hAnsi="TH SarabunPSK" w:cs="TH SarabunPSK"/>
          <w:spacing w:val="-5"/>
          <w:sz w:val="28"/>
          <w:szCs w:val="28"/>
          <w:cs/>
        </w:rPr>
        <w:t>โดยกำหนดเป็นแผนระยะสั้น ระยะกลาง ระยะยาว</w:t>
      </w:r>
    </w:p>
    <w:p w:rsidR="0099585C" w:rsidRDefault="00247BFC">
      <w:pPr>
        <w:pStyle w:val="BodyA"/>
        <w:tabs>
          <w:tab w:val="left" w:pos="1069"/>
        </w:tabs>
        <w:ind w:firstLine="720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6.1.3 </w:t>
      </w:r>
      <w:r>
        <w:rPr>
          <w:rFonts w:ascii="TH SarabunPSK" w:hAnsi="TH SarabunPSK" w:cs="TH SarabunPSK"/>
          <w:sz w:val="28"/>
          <w:szCs w:val="28"/>
          <w:cs/>
        </w:rPr>
        <w:t xml:space="preserve">สนับสนุนให้มีคณะทำงาน </w:t>
      </w:r>
      <w:r>
        <w:rPr>
          <w:rFonts w:ascii="TH SarabunPSK" w:hAnsi="TH SarabunPSK"/>
          <w:sz w:val="28"/>
          <w:szCs w:val="28"/>
        </w:rPr>
        <w:t xml:space="preserve">Rapid Response Team </w:t>
      </w:r>
      <w:r>
        <w:rPr>
          <w:rFonts w:ascii="TH SarabunPSK" w:hAnsi="TH SarabunPSK" w:cs="TH SarabunPSK"/>
          <w:sz w:val="28"/>
          <w:szCs w:val="28"/>
          <w:cs/>
        </w:rPr>
        <w:t>ในโรงพยาบาลระดับจังหวัด</w:t>
      </w:r>
      <w:r>
        <w:rPr>
          <w:rFonts w:ascii="TH SarabunPSK" w:hAnsi="TH SarabunPSK"/>
          <w:sz w:val="28"/>
          <w:szCs w:val="28"/>
        </w:rPr>
        <w:t xml:space="preserve"> </w:t>
      </w:r>
    </w:p>
    <w:p w:rsidR="0099585C" w:rsidRDefault="00247BFC">
      <w:pPr>
        <w:pStyle w:val="BodyB"/>
        <w:spacing w:line="276" w:lineRule="auto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hAnsi="TH SarabunPSK"/>
          <w:sz w:val="28"/>
          <w:szCs w:val="28"/>
        </w:rPr>
        <w:t xml:space="preserve">   6.2 </w:t>
      </w:r>
      <w:r>
        <w:rPr>
          <w:rFonts w:ascii="TH SarabunPSK" w:hAnsi="TH SarabunPSK" w:cs="TH SarabunPSK"/>
          <w:sz w:val="28"/>
          <w:szCs w:val="28"/>
          <w:cs/>
        </w:rPr>
        <w:t>ข้อเสนอแนะเชิงปฏิบัติการ</w:t>
      </w:r>
    </w:p>
    <w:p w:rsidR="0099585C" w:rsidRDefault="00247BFC">
      <w:pPr>
        <w:pStyle w:val="BodyB"/>
        <w:spacing w:line="276" w:lineRule="auto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  <w:t xml:space="preserve">6.2.1 </w:t>
      </w:r>
      <w:r>
        <w:rPr>
          <w:rFonts w:ascii="TH SarabunPSK" w:hAnsi="TH SarabunPSK" w:cs="TH SarabunPSK"/>
          <w:sz w:val="28"/>
          <w:szCs w:val="28"/>
          <w:cs/>
        </w:rPr>
        <w:t>เคร่งครัดในการปฏิบัติตามแนวทางการในรักษาผู้ป่วยเนื่องจากเป็นผู้ป่วยวิกฤตอยู่ในภาวะคุกคามต่อชีวิต</w:t>
      </w:r>
    </w:p>
    <w:p w:rsidR="0099585C" w:rsidRDefault="00247BFC">
      <w:pPr>
        <w:pStyle w:val="BodyB"/>
        <w:spacing w:line="276" w:lineRule="auto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lastRenderedPageBreak/>
        <w:tab/>
        <w:t xml:space="preserve">6.2.2 </w:t>
      </w:r>
      <w:r>
        <w:rPr>
          <w:rFonts w:ascii="TH SarabunPSK" w:hAnsi="TH SarabunPSK" w:cs="TH SarabunPSK"/>
          <w:sz w:val="28"/>
          <w:szCs w:val="28"/>
          <w:cs/>
        </w:rPr>
        <w:t xml:space="preserve">ควรจัดระบบการปรึกษาแพทย์ผู้เชี่ยวชาญเนื่องจากผู้ป่วย </w:t>
      </w:r>
      <w:r>
        <w:rPr>
          <w:rFonts w:ascii="TH SarabunPSK" w:hAnsi="TH SarabunPSK"/>
          <w:sz w:val="28"/>
          <w:szCs w:val="28"/>
        </w:rPr>
        <w:t xml:space="preserve">Sepsis </w:t>
      </w:r>
      <w:r>
        <w:rPr>
          <w:rFonts w:ascii="TH SarabunPSK" w:hAnsi="TH SarabunPSK" w:cs="TH SarabunPSK"/>
          <w:sz w:val="28"/>
          <w:szCs w:val="28"/>
          <w:cs/>
        </w:rPr>
        <w:t>เป็นกลุ่มอาการที่เกิดจากหลายสาเหตุ วินิจฉัยยาก ต้องมีความสามารถและประสบการณ์ ในการรักษา</w:t>
      </w:r>
    </w:p>
    <w:p w:rsidR="0099585C" w:rsidRDefault="00247BFC">
      <w:pPr>
        <w:pStyle w:val="BodyB"/>
        <w:spacing w:line="276" w:lineRule="auto"/>
        <w:jc w:val="both"/>
        <w:rPr>
          <w:rFonts w:ascii="TH SarabunPSK" w:eastAsia="TH SarabunPSK" w:hAnsi="TH SarabunPSK" w:cs="TH SarabunPSK"/>
          <w:sz w:val="28"/>
          <w:szCs w:val="28"/>
        </w:rPr>
      </w:pPr>
      <w:r>
        <w:rPr>
          <w:rFonts w:ascii="TH SarabunPSK" w:eastAsia="TH SarabunPSK" w:hAnsi="TH SarabunPSK" w:cs="TH SarabunPSK"/>
          <w:sz w:val="28"/>
          <w:szCs w:val="28"/>
        </w:rPr>
        <w:tab/>
        <w:t xml:space="preserve">6.2.3 </w:t>
      </w:r>
      <w:r>
        <w:rPr>
          <w:rFonts w:ascii="TH SarabunPSK" w:hAnsi="TH SarabunPSK" w:cs="TH SarabunPSK"/>
          <w:sz w:val="28"/>
          <w:szCs w:val="28"/>
          <w:cs/>
        </w:rPr>
        <w:t>หน่วยงานผู้ป่วยสามัญควรจัดระบบการดูแลผู้ป่วยภาวะวิกฤตแยกจากกลุ่มผู้ป่วยเรื้อรัง และจัดอัตรากำลังพยาบาลให้สอดคล้องกับการดูแลคนไข้</w:t>
      </w:r>
    </w:p>
    <w:sectPr w:rsidR="0099585C">
      <w:headerReference w:type="default" r:id="rId10"/>
      <w:footerReference w:type="default" r:id="rId11"/>
      <w:pgSz w:w="11900" w:h="16840"/>
      <w:pgMar w:top="851" w:right="1134" w:bottom="85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0D7" w:rsidRDefault="001D40D7">
      <w:r>
        <w:separator/>
      </w:r>
    </w:p>
  </w:endnote>
  <w:endnote w:type="continuationSeparator" w:id="0">
    <w:p w:rsidR="001D40D7" w:rsidRDefault="001D4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BFC" w:rsidRDefault="00247BFC">
    <w:pPr>
      <w:pStyle w:val="Header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BFC" w:rsidRDefault="00247BFC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0D7" w:rsidRDefault="001D40D7">
      <w:r>
        <w:separator/>
      </w:r>
    </w:p>
  </w:footnote>
  <w:footnote w:type="continuationSeparator" w:id="0">
    <w:p w:rsidR="001D40D7" w:rsidRDefault="001D4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BFC" w:rsidRDefault="00247BFC">
    <w:pPr>
      <w:pStyle w:val="HeaderFoo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BFC" w:rsidRDefault="00247BFC">
    <w:pPr>
      <w:pStyle w:val="a4"/>
      <w:jc w:val="right"/>
    </w:pPr>
    <w:r>
      <w:rPr>
        <w:rFonts w:ascii="TH SarabunPSK" w:eastAsia="TH SarabunPSK" w:hAnsi="TH SarabunPSK" w:cs="TH SarabunPSK"/>
        <w:sz w:val="28"/>
        <w:szCs w:val="28"/>
      </w:rPr>
      <w:fldChar w:fldCharType="begin"/>
    </w:r>
    <w:r>
      <w:rPr>
        <w:rFonts w:ascii="TH SarabunPSK" w:eastAsia="TH SarabunPSK" w:hAnsi="TH SarabunPSK" w:cs="TH SarabunPSK"/>
        <w:sz w:val="28"/>
        <w:szCs w:val="28"/>
      </w:rPr>
      <w:instrText xml:space="preserve"> PAGE </w:instrText>
    </w:r>
    <w:r>
      <w:rPr>
        <w:rFonts w:ascii="TH SarabunPSK" w:eastAsia="TH SarabunPSK" w:hAnsi="TH SarabunPSK" w:cs="TH SarabunPSK"/>
        <w:sz w:val="28"/>
        <w:szCs w:val="28"/>
      </w:rPr>
      <w:fldChar w:fldCharType="separate"/>
    </w:r>
    <w:r w:rsidR="00855B8C">
      <w:rPr>
        <w:rFonts w:ascii="TH SarabunPSK" w:eastAsia="TH SarabunPSK" w:hAnsi="TH SarabunPSK" w:cs="TH SarabunPSK"/>
        <w:noProof/>
        <w:sz w:val="28"/>
        <w:szCs w:val="28"/>
      </w:rPr>
      <w:t>6</w:t>
    </w:r>
    <w:r>
      <w:rPr>
        <w:rFonts w:ascii="TH SarabunPSK" w:eastAsia="TH SarabunPSK" w:hAnsi="TH SarabunPSK" w:cs="TH SarabunPSK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930B05"/>
    <w:multiLevelType w:val="hybridMultilevel"/>
    <w:tmpl w:val="65C23F1E"/>
    <w:numStyleLink w:val="Numbered"/>
  </w:abstractNum>
  <w:abstractNum w:abstractNumId="1">
    <w:nsid w:val="72712A19"/>
    <w:multiLevelType w:val="hybridMultilevel"/>
    <w:tmpl w:val="65C23F1E"/>
    <w:styleLink w:val="Numbered"/>
    <w:lvl w:ilvl="0" w:tplc="D780CA66">
      <w:start w:val="1"/>
      <w:numFmt w:val="decimal"/>
      <w:lvlText w:val="%1."/>
      <w:lvlJc w:val="left"/>
      <w:pPr>
        <w:ind w:left="337" w:hanging="3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0F6BE14">
      <w:start w:val="1"/>
      <w:numFmt w:val="decimal"/>
      <w:lvlText w:val="%2."/>
      <w:lvlJc w:val="left"/>
      <w:pPr>
        <w:ind w:left="1137" w:hanging="3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12B81C">
      <w:start w:val="1"/>
      <w:numFmt w:val="decimal"/>
      <w:lvlText w:val="%3."/>
      <w:lvlJc w:val="left"/>
      <w:pPr>
        <w:ind w:left="1937" w:hanging="3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06BD64">
      <w:start w:val="1"/>
      <w:numFmt w:val="decimal"/>
      <w:lvlText w:val="%4."/>
      <w:lvlJc w:val="left"/>
      <w:pPr>
        <w:ind w:left="2737" w:hanging="3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204F8C">
      <w:start w:val="1"/>
      <w:numFmt w:val="decimal"/>
      <w:lvlText w:val="%5."/>
      <w:lvlJc w:val="left"/>
      <w:pPr>
        <w:ind w:left="3537" w:hanging="3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F0BE22">
      <w:start w:val="1"/>
      <w:numFmt w:val="decimal"/>
      <w:lvlText w:val="%6."/>
      <w:lvlJc w:val="left"/>
      <w:pPr>
        <w:ind w:left="4337" w:hanging="3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6A75FC">
      <w:start w:val="1"/>
      <w:numFmt w:val="decimal"/>
      <w:lvlText w:val="%7."/>
      <w:lvlJc w:val="left"/>
      <w:pPr>
        <w:ind w:left="5137" w:hanging="3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BA16F0">
      <w:start w:val="1"/>
      <w:numFmt w:val="decimal"/>
      <w:lvlText w:val="%8."/>
      <w:lvlJc w:val="left"/>
      <w:pPr>
        <w:ind w:left="5937" w:hanging="3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3A80DC">
      <w:start w:val="1"/>
      <w:numFmt w:val="decimal"/>
      <w:lvlText w:val="%9."/>
      <w:lvlJc w:val="left"/>
      <w:pPr>
        <w:ind w:left="6737" w:hanging="3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85C"/>
    <w:rsid w:val="00084C18"/>
    <w:rsid w:val="001D40D7"/>
    <w:rsid w:val="00247BFC"/>
    <w:rsid w:val="004C58AD"/>
    <w:rsid w:val="005E1F71"/>
    <w:rsid w:val="005E39B6"/>
    <w:rsid w:val="00855B8C"/>
    <w:rsid w:val="008C4BC5"/>
    <w:rsid w:val="0099585C"/>
    <w:rsid w:val="00B4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F504545-4ED2-4C7F-A12A-EB9C67B93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ascii="Angsana New" w:hAnsi="Angsana New" w:cs="Arial Unicode MS"/>
      <w:color w:val="000000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numbering" w:customStyle="1" w:styleId="Numbered">
    <w:name w:val="Numbered"/>
    <w:pPr>
      <w:numPr>
        <w:numId w:val="1"/>
      </w:numPr>
    </w:pPr>
  </w:style>
  <w:style w:type="character" w:customStyle="1" w:styleId="Hyperlink0">
    <w:name w:val="Hyperlink.0"/>
    <w:basedOn w:val="a3"/>
    <w:rPr>
      <w:color w:val="0563C1"/>
      <w:u w:val="single" w:color="0563C1"/>
    </w:rPr>
  </w:style>
  <w:style w:type="paragraph" w:styleId="a4">
    <w:name w:val="header"/>
    <w:pPr>
      <w:tabs>
        <w:tab w:val="center" w:pos="4513"/>
        <w:tab w:val="right" w:pos="9026"/>
      </w:tabs>
    </w:pPr>
    <w:rPr>
      <w:rFonts w:ascii="Angsana New" w:eastAsia="Angsana New" w:hAnsi="Angsana New" w:cs="Angsana New"/>
      <w:color w:val="000000"/>
      <w:sz w:val="32"/>
      <w:szCs w:val="32"/>
      <w:u w:color="000000"/>
    </w:rPr>
  </w:style>
  <w:style w:type="paragraph" w:customStyle="1" w:styleId="BodyA">
    <w:name w:val="Body A"/>
    <w:rPr>
      <w:rFonts w:ascii="Helvetica" w:hAnsi="Helvetica" w:cs="Arial Unicode MS"/>
      <w:color w:val="000000"/>
      <w:sz w:val="22"/>
      <w:szCs w:val="22"/>
      <w:u w:color="000000"/>
    </w:rPr>
  </w:style>
  <w:style w:type="paragraph" w:customStyle="1" w:styleId="BodyB">
    <w:name w:val="Body B"/>
    <w:rPr>
      <w:rFonts w:eastAsia="Times New Roman"/>
      <w:color w:val="000000"/>
      <w:sz w:val="24"/>
      <w:szCs w:val="24"/>
      <w:u w:color="000000"/>
    </w:rPr>
  </w:style>
  <w:style w:type="paragraph" w:styleId="a5">
    <w:name w:val="No Spacing"/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arichat_ic@hot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ธีมของ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ธีมของ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ธีมของ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2202</Words>
  <Characters>12555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 Ka</cp:lastModifiedBy>
  <cp:revision>5</cp:revision>
  <dcterms:created xsi:type="dcterms:W3CDTF">2023-03-30T08:04:00Z</dcterms:created>
  <dcterms:modified xsi:type="dcterms:W3CDTF">2023-03-30T08:27:00Z</dcterms:modified>
</cp:coreProperties>
</file>