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926519">
        <w:rPr>
          <w:rFonts w:ascii="TH SarabunPSK" w:hAnsi="TH SarabunPSK" w:cs="TH SarabunPSK" w:hint="cs"/>
          <w:sz w:val="28"/>
          <w:szCs w:val="28"/>
          <w:cs/>
        </w:rPr>
        <w:t>สุขภาพจิตและสารเสพติด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:rsidR="00C60608" w:rsidRPr="008B443B" w:rsidRDefault="00926519" w:rsidP="00926519">
      <w:pPr>
        <w:spacing w:line="340" w:lineRule="exact"/>
        <w:ind w:firstLine="720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>การพัฒนาและควบคุมป้องการนำยากลุ่มเสี่ยงและสารเสพติดไปใช้ในทางที่ผิด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926519" w:rsidRPr="00213B12" w:rsidRDefault="00C60608" w:rsidP="00926519">
      <w:pPr>
        <w:spacing w:after="120" w:line="340" w:lineRule="exact"/>
        <w:rPr>
          <w:rFonts w:ascii="TH SarabunPSK" w:hAnsi="TH SarabunPSK" w:cs="TH SarabunPSK" w:hint="cs"/>
          <w:color w:val="FF0000"/>
          <w:sz w:val="28"/>
          <w:szCs w:val="28"/>
          <w:cs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bookmarkStart w:id="0" w:name="_GoBack"/>
      <w:r w:rsidRPr="00213B12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2.1 </w:t>
      </w:r>
      <w:r w:rsidRPr="00213B12">
        <w:rPr>
          <w:rFonts w:ascii="TH SarabunPSK" w:hAnsi="TH SarabunPSK" w:cs="TH SarabunPSK"/>
          <w:color w:val="FF0000"/>
          <w:sz w:val="28"/>
          <w:szCs w:val="28"/>
          <w:cs/>
        </w:rPr>
        <w:t>ผล</w:t>
      </w:r>
      <w:proofErr w:type="spellStart"/>
      <w:r w:rsidRPr="00213B12">
        <w:rPr>
          <w:rFonts w:ascii="TH SarabunPSK" w:hAnsi="TH SarabunPSK" w:cs="TH SarabunPSK"/>
          <w:color w:val="FF0000"/>
          <w:sz w:val="28"/>
          <w:szCs w:val="28"/>
          <w:cs/>
        </w:rPr>
        <w:t>งาน</w:t>
      </w:r>
      <w:r w:rsidR="00213B12" w:rsidRPr="00213B12">
        <w:rPr>
          <w:rFonts w:ascii="TH SarabunPSK" w:hAnsi="TH SarabunPSK" w:cs="TH SarabunPSK" w:hint="cs"/>
          <w:color w:val="FF0000"/>
          <w:sz w:val="28"/>
          <w:szCs w:val="28"/>
          <w:cs/>
        </w:rPr>
        <w:t>นว</w:t>
      </w:r>
      <w:proofErr w:type="spellEnd"/>
      <w:r w:rsidR="00213B12" w:rsidRPr="00213B12">
        <w:rPr>
          <w:rFonts w:ascii="TH SarabunPSK" w:hAnsi="TH SarabunPSK" w:cs="TH SarabunPSK" w:hint="cs"/>
          <w:color w:val="FF0000"/>
          <w:sz w:val="28"/>
          <w:szCs w:val="28"/>
          <w:cs/>
        </w:rPr>
        <w:t>ตก</w:t>
      </w:r>
      <w:proofErr w:type="spellStart"/>
      <w:r w:rsidR="00213B12" w:rsidRPr="00213B12">
        <w:rPr>
          <w:rFonts w:ascii="TH SarabunPSK" w:hAnsi="TH SarabunPSK" w:cs="TH SarabunPSK" w:hint="cs"/>
          <w:color w:val="FF0000"/>
          <w:sz w:val="28"/>
          <w:szCs w:val="28"/>
          <w:cs/>
        </w:rPr>
        <w:t>รรม</w:t>
      </w:r>
      <w:proofErr w:type="spellEnd"/>
    </w:p>
    <w:p w:rsidR="00C60608" w:rsidRPr="00213B12" w:rsidRDefault="00926519" w:rsidP="00926519">
      <w:pPr>
        <w:spacing w:after="120" w:line="340" w:lineRule="exact"/>
        <w:ind w:left="720" w:firstLine="720"/>
        <w:rPr>
          <w:rFonts w:ascii="TH SarabunPSK" w:hAnsi="TH SarabunPSK" w:cs="TH SarabunPSK"/>
          <w:color w:val="FF0000"/>
          <w:sz w:val="28"/>
          <w:szCs w:val="28"/>
        </w:rPr>
      </w:pPr>
      <w:r w:rsidRPr="00213B12">
        <w:rPr>
          <w:rFonts w:ascii="Tahoma" w:hAnsi="Tahoma" w:cs="Tahoma"/>
          <w:color w:val="FF0000"/>
          <w:sz w:val="28"/>
          <w:szCs w:val="28"/>
        </w:rPr>
        <w:t>√</w:t>
      </w:r>
      <w:r w:rsidR="00213B12" w:rsidRPr="00213B12">
        <w:rPr>
          <w:rFonts w:ascii="TH SarabunPSK" w:hAnsi="TH SarabunPSK" w:cs="TH SarabunPSK"/>
          <w:b/>
          <w:bCs/>
          <w:color w:val="FF0000"/>
          <w:sz w:val="28"/>
          <w:szCs w:val="28"/>
        </w:rPr>
        <w:t>Oral</w:t>
      </w:r>
      <w:r w:rsidR="000A0121" w:rsidRPr="00213B12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  <w:r w:rsidR="00C60608" w:rsidRPr="00213B12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</w:p>
    <w:bookmarkEnd w:id="0"/>
    <w:p w:rsidR="00C60608" w:rsidRPr="008B443B" w:rsidRDefault="00C60608" w:rsidP="00926519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265009">
        <w:rPr>
          <w:rFonts w:ascii="TH SarabunPSK" w:hAnsi="TH SarabunPSK" w:cs="TH SarabunPSK" w:hint="cs"/>
          <w:sz w:val="28"/>
          <w:szCs w:val="28"/>
          <w:cs/>
        </w:rPr>
        <w:t>นางสาว</w:t>
      </w:r>
      <w:proofErr w:type="spellStart"/>
      <w:r w:rsidR="00265009">
        <w:rPr>
          <w:rFonts w:ascii="TH SarabunPSK" w:hAnsi="TH SarabunPSK" w:cs="TH SarabunPSK" w:hint="cs"/>
          <w:sz w:val="28"/>
          <w:szCs w:val="28"/>
          <w:cs/>
        </w:rPr>
        <w:t>อนุสรา</w:t>
      </w:r>
      <w:proofErr w:type="spellEnd"/>
      <w:r w:rsidR="00265009">
        <w:rPr>
          <w:rFonts w:ascii="TH SarabunPSK" w:hAnsi="TH SarabunPSK" w:cs="TH SarabunPSK" w:hint="cs"/>
          <w:sz w:val="28"/>
          <w:szCs w:val="28"/>
          <w:cs/>
        </w:rPr>
        <w:t xml:space="preserve"> ยา</w:t>
      </w:r>
      <w:proofErr w:type="spellStart"/>
      <w:r w:rsidR="00265009">
        <w:rPr>
          <w:rFonts w:ascii="TH SarabunPSK" w:hAnsi="TH SarabunPSK" w:cs="TH SarabunPSK" w:hint="cs"/>
          <w:sz w:val="28"/>
          <w:szCs w:val="28"/>
          <w:cs/>
        </w:rPr>
        <w:t>รังษี</w:t>
      </w:r>
      <w:proofErr w:type="spellEnd"/>
    </w:p>
    <w:p w:rsidR="00C60608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265009">
        <w:rPr>
          <w:rFonts w:ascii="TH SarabunPSK" w:hAnsi="TH SarabunPSK" w:cs="TH SarabunPSK" w:hint="cs"/>
          <w:sz w:val="28"/>
          <w:szCs w:val="28"/>
          <w:cs/>
        </w:rPr>
        <w:t>เจ้า</w:t>
      </w:r>
      <w:proofErr w:type="spellStart"/>
      <w:r w:rsidR="00265009">
        <w:rPr>
          <w:rFonts w:ascii="TH SarabunPSK" w:hAnsi="TH SarabunPSK" w:cs="TH SarabunPSK" w:hint="cs"/>
          <w:sz w:val="28"/>
          <w:szCs w:val="28"/>
          <w:cs/>
        </w:rPr>
        <w:t>พนักงานภสัช</w:t>
      </w:r>
      <w:proofErr w:type="spellEnd"/>
      <w:r w:rsidR="00265009">
        <w:rPr>
          <w:rFonts w:ascii="TH SarabunPSK" w:hAnsi="TH SarabunPSK" w:cs="TH SarabunPSK" w:hint="cs"/>
          <w:sz w:val="28"/>
          <w:szCs w:val="28"/>
          <w:cs/>
        </w:rPr>
        <w:t>กรรมชำนาญงาน</w:t>
      </w:r>
    </w:p>
    <w:p w:rsidR="00926519" w:rsidRDefault="00926519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ab/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ชื่อ – สกุล  </w:t>
      </w:r>
      <w:r>
        <w:rPr>
          <w:rFonts w:ascii="TH SarabunPSK" w:hAnsi="TH SarabunPSK" w:cs="TH SarabunPSK" w:hint="cs"/>
          <w:sz w:val="28"/>
          <w:szCs w:val="28"/>
          <w:cs/>
        </w:rPr>
        <w:t>นายสิทธิ</w:t>
      </w:r>
      <w:proofErr w:type="spellStart"/>
      <w:r>
        <w:rPr>
          <w:rFonts w:ascii="TH SarabunPSK" w:hAnsi="TH SarabunPSK" w:cs="TH SarabunPSK" w:hint="cs"/>
          <w:sz w:val="28"/>
          <w:szCs w:val="28"/>
          <w:cs/>
        </w:rPr>
        <w:t>พงษ์</w:t>
      </w:r>
      <w:proofErr w:type="spellEnd"/>
      <w:r>
        <w:rPr>
          <w:rFonts w:ascii="TH SarabunPSK" w:hAnsi="TH SarabunPSK" w:cs="TH SarabunPSK" w:hint="cs"/>
          <w:sz w:val="28"/>
          <w:szCs w:val="28"/>
          <w:cs/>
        </w:rPr>
        <w:t xml:space="preserve"> อุติลา</w:t>
      </w:r>
    </w:p>
    <w:p w:rsidR="00926519" w:rsidRPr="008B443B" w:rsidRDefault="00926519" w:rsidP="00926519">
      <w:pPr>
        <w:spacing w:line="360" w:lineRule="exact"/>
        <w:ind w:firstLine="720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 xml:space="preserve">ตำแหน่ง </w:t>
      </w:r>
      <w:r>
        <w:rPr>
          <w:rFonts w:ascii="TH SarabunPSK" w:hAnsi="TH SarabunPSK" w:cs="TH SarabunPSK" w:hint="cs"/>
          <w:sz w:val="28"/>
          <w:szCs w:val="28"/>
          <w:cs/>
        </w:rPr>
        <w:t>เภสัชกรชำนาญการพิเศษ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265009">
        <w:rPr>
          <w:rFonts w:ascii="TH SarabunPSK" w:hAnsi="TH SarabunPSK" w:cs="TH SarabunPSK" w:hint="cs"/>
          <w:sz w:val="28"/>
          <w:szCs w:val="28"/>
          <w:cs/>
        </w:rPr>
        <w:t>กลุ่มงานคุ้มครองผู้บริโภค โรงพยาบาลเรณูนคร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265009">
        <w:rPr>
          <w:rFonts w:ascii="TH SarabunPSK" w:hAnsi="TH SarabunPSK" w:cs="TH SarabunPSK" w:hint="cs"/>
          <w:sz w:val="28"/>
          <w:szCs w:val="28"/>
          <w:cs/>
        </w:rPr>
        <w:t>นครพนม</w:t>
      </w:r>
      <w:r w:rsidR="00265009">
        <w:rPr>
          <w:rFonts w:ascii="TH SarabunPSK" w:hAnsi="TH SarabunPSK" w:cs="TH SarabunPSK" w:hint="cs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 w:rsidR="00265009">
        <w:rPr>
          <w:rFonts w:ascii="TH SarabunPSK" w:hAnsi="TH SarabunPSK" w:cs="TH SarabunPSK" w:hint="cs"/>
          <w:sz w:val="28"/>
          <w:szCs w:val="28"/>
          <w:cs/>
        </w:rPr>
        <w:t xml:space="preserve">8 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...............</w:t>
      </w:r>
      <w:r w:rsidR="00265009">
        <w:rPr>
          <w:rFonts w:ascii="TH SarabunPSK" w:hAnsi="TH SarabunPSK" w:cs="TH SarabunPSK" w:hint="cs"/>
          <w:sz w:val="28"/>
          <w:szCs w:val="28"/>
          <w:cs/>
        </w:rPr>
        <w:t>-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..................... มือถือ </w:t>
      </w:r>
      <w:r w:rsidR="00265009">
        <w:rPr>
          <w:rFonts w:ascii="TH SarabunPSK" w:hAnsi="TH SarabunPSK" w:cs="TH SarabunPSK" w:hint="cs"/>
          <w:sz w:val="28"/>
          <w:szCs w:val="28"/>
          <w:cs/>
        </w:rPr>
        <w:t xml:space="preserve">093-3241114 </w:t>
      </w:r>
      <w:r w:rsidRPr="008B443B">
        <w:rPr>
          <w:rFonts w:ascii="TH SarabunPSK" w:hAnsi="TH SarabunPSK" w:cs="TH SarabunPSK"/>
          <w:sz w:val="28"/>
          <w:szCs w:val="28"/>
          <w:cs/>
        </w:rPr>
        <w:t>. โทรสาร .................</w:t>
      </w:r>
      <w:r w:rsidR="00265009">
        <w:rPr>
          <w:rFonts w:ascii="TH SarabunPSK" w:hAnsi="TH SarabunPSK" w:cs="TH SarabunPSK" w:hint="cs"/>
          <w:sz w:val="28"/>
          <w:szCs w:val="28"/>
          <w:cs/>
        </w:rPr>
        <w:t>-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E-mail</w:t>
      </w:r>
      <w:r w:rsidR="00265009">
        <w:rPr>
          <w:rFonts w:ascii="TH SarabunPSK" w:hAnsi="TH SarabunPSK" w:cs="TH SarabunPSK"/>
          <w:sz w:val="28"/>
          <w:szCs w:val="28"/>
          <w:cs/>
        </w:rPr>
        <w:t xml:space="preserve"> </w:t>
      </w:r>
      <w:hyperlink r:id="rId7" w:history="1">
        <w:r w:rsidR="00265009" w:rsidRPr="00F57D2F">
          <w:rPr>
            <w:rStyle w:val="a7"/>
            <w:rFonts w:ascii="TH SarabunPSK" w:hAnsi="TH SarabunPSK" w:cs="TH SarabunPSK"/>
            <w:sz w:val="28"/>
            <w:szCs w:val="28"/>
          </w:rPr>
          <w:t>anu_joy_1421@hotmail.com</w:t>
        </w:r>
      </w:hyperlink>
      <w:r w:rsidR="00265009">
        <w:rPr>
          <w:rFonts w:ascii="TH SarabunPSK" w:hAnsi="TH SarabunPSK" w:cs="TH SarabunPSK"/>
          <w:sz w:val="28"/>
          <w:szCs w:val="28"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ID Line</w:t>
      </w:r>
      <w:r w:rsidR="00265009">
        <w:rPr>
          <w:rFonts w:ascii="TH SarabunPSK" w:hAnsi="TH SarabunPSK" w:cs="TH SarabunPSK"/>
          <w:sz w:val="28"/>
          <w:szCs w:val="28"/>
        </w:rPr>
        <w:t xml:space="preserve"> 14032535joy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265009">
        <w:rPr>
          <w:rFonts w:ascii="TH SarabunPSK" w:hAnsi="TH SarabunPSK" w:cs="TH SarabunPSK" w:hint="cs"/>
          <w:sz w:val="28"/>
          <w:szCs w:val="28"/>
          <w:cs/>
        </w:rPr>
        <w:t>พ.ศ.2566</w:t>
      </w:r>
    </w:p>
    <w:p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0C7D1F" w:rsidRPr="000C7D1F" w:rsidRDefault="000C7D1F" w:rsidP="00FA6FF3">
      <w:pPr>
        <w:jc w:val="center"/>
        <w:rPr>
          <w:rFonts w:ascii="TH SarabunPSK" w:hAnsi="TH SarabunPSK" w:cs="TH SarabunPSK"/>
          <w:bCs/>
          <w:sz w:val="28"/>
          <w:szCs w:val="28"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E80C98">
        <w:rPr>
          <w:rFonts w:ascii="TH SarabunPSK" w:hAnsi="TH SarabunPSK" w:cs="TH SarabunPSK" w:hint="cs"/>
          <w:bCs/>
          <w:sz w:val="28"/>
          <w:szCs w:val="28"/>
          <w:cs/>
        </w:rPr>
        <w:t xml:space="preserve"> การพัฒนาและควบ</w:t>
      </w:r>
      <w:r w:rsidR="00F62168">
        <w:rPr>
          <w:rFonts w:ascii="TH SarabunPSK" w:hAnsi="TH SarabunPSK" w:cs="TH SarabunPSK" w:hint="cs"/>
          <w:bCs/>
          <w:sz w:val="28"/>
          <w:szCs w:val="28"/>
          <w:cs/>
        </w:rPr>
        <w:t>คุมป้องการ</w:t>
      </w:r>
      <w:r w:rsidR="00E40010">
        <w:rPr>
          <w:rFonts w:ascii="TH SarabunPSK" w:hAnsi="TH SarabunPSK" w:cs="TH SarabunPSK" w:hint="cs"/>
          <w:bCs/>
          <w:sz w:val="28"/>
          <w:szCs w:val="28"/>
          <w:cs/>
        </w:rPr>
        <w:t>นำยากลุ่มเสี่ยง</w:t>
      </w:r>
      <w:r w:rsidR="00926519">
        <w:rPr>
          <w:rFonts w:ascii="TH SarabunPSK" w:hAnsi="TH SarabunPSK" w:cs="TH SarabunPSK" w:hint="cs"/>
          <w:bCs/>
          <w:sz w:val="28"/>
          <w:szCs w:val="28"/>
          <w:cs/>
        </w:rPr>
        <w:t>และสารเสพติด</w:t>
      </w:r>
      <w:r w:rsidR="00E40010">
        <w:rPr>
          <w:rFonts w:ascii="TH SarabunPSK" w:hAnsi="TH SarabunPSK" w:cs="TH SarabunPSK" w:hint="cs"/>
          <w:bCs/>
          <w:sz w:val="28"/>
          <w:szCs w:val="28"/>
          <w:cs/>
        </w:rPr>
        <w:t>ไปใช้ในทางที่ผิด</w:t>
      </w:r>
    </w:p>
    <w:p w:rsidR="00E304E1" w:rsidRPr="00E304E1" w:rsidRDefault="00E304E1" w:rsidP="00F62168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  <w:cs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ชื่อผู้วิจัย </w:t>
      </w:r>
      <w:r w:rsidR="00F62168">
        <w:rPr>
          <w:rFonts w:ascii="TH SarabunPSK" w:hAnsi="TH SarabunPSK" w:cs="TH SarabunPSK" w:hint="cs"/>
          <w:bCs/>
          <w:sz w:val="28"/>
          <w:szCs w:val="28"/>
          <w:cs/>
        </w:rPr>
        <w:t>นางสาว</w:t>
      </w:r>
      <w:proofErr w:type="spellStart"/>
      <w:r w:rsidR="00F62168">
        <w:rPr>
          <w:rFonts w:ascii="TH SarabunPSK" w:hAnsi="TH SarabunPSK" w:cs="TH SarabunPSK" w:hint="cs"/>
          <w:bCs/>
          <w:sz w:val="28"/>
          <w:szCs w:val="28"/>
          <w:cs/>
        </w:rPr>
        <w:t>อนุสรา</w:t>
      </w:r>
      <w:proofErr w:type="spellEnd"/>
      <w:r w:rsidR="00F62168">
        <w:rPr>
          <w:rFonts w:ascii="TH SarabunPSK" w:hAnsi="TH SarabunPSK" w:cs="TH SarabunPSK" w:hint="cs"/>
          <w:bCs/>
          <w:sz w:val="28"/>
          <w:szCs w:val="28"/>
          <w:cs/>
        </w:rPr>
        <w:t xml:space="preserve"> ยา</w:t>
      </w:r>
      <w:proofErr w:type="spellStart"/>
      <w:r w:rsidR="00F62168">
        <w:rPr>
          <w:rFonts w:ascii="TH SarabunPSK" w:hAnsi="TH SarabunPSK" w:cs="TH SarabunPSK" w:hint="cs"/>
          <w:bCs/>
          <w:sz w:val="28"/>
          <w:szCs w:val="28"/>
          <w:cs/>
        </w:rPr>
        <w:t>รังษี</w:t>
      </w:r>
      <w:proofErr w:type="spellEnd"/>
      <w:r w:rsidR="00F62168">
        <w:rPr>
          <w:rFonts w:ascii="TH SarabunPSK" w:hAnsi="TH SarabunPSK" w:cs="TH SarabunPSK" w:hint="cs"/>
          <w:bCs/>
          <w:sz w:val="28"/>
          <w:szCs w:val="28"/>
          <w:cs/>
        </w:rPr>
        <w:t>,นายสิทธิ</w:t>
      </w:r>
      <w:proofErr w:type="spellStart"/>
      <w:r w:rsidR="00F62168">
        <w:rPr>
          <w:rFonts w:ascii="TH SarabunPSK" w:hAnsi="TH SarabunPSK" w:cs="TH SarabunPSK" w:hint="cs"/>
          <w:bCs/>
          <w:sz w:val="28"/>
          <w:szCs w:val="28"/>
          <w:cs/>
        </w:rPr>
        <w:t>พงษ์</w:t>
      </w:r>
      <w:proofErr w:type="spellEnd"/>
      <w:r w:rsidR="00F62168">
        <w:rPr>
          <w:rFonts w:ascii="TH SarabunPSK" w:hAnsi="TH SarabunPSK" w:cs="TH SarabunPSK" w:hint="cs"/>
          <w:bCs/>
          <w:sz w:val="28"/>
          <w:szCs w:val="28"/>
          <w:cs/>
        </w:rPr>
        <w:t xml:space="preserve"> อุติลา</w:t>
      </w:r>
    </w:p>
    <w:p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F62168">
        <w:rPr>
          <w:rFonts w:ascii="TH SarabunPSK" w:hAnsi="TH SarabunPSK" w:cs="TH SarabunPSK" w:hint="cs"/>
          <w:bCs/>
          <w:sz w:val="28"/>
          <w:szCs w:val="28"/>
          <w:cs/>
        </w:rPr>
        <w:t xml:space="preserve"> กลุ่มงานเภสัชกรรมและคุ้มครองผู้บริโภค โรงพยาบาลเรณูนคร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="00F62168">
        <w:rPr>
          <w:rFonts w:ascii="TH SarabunPSK" w:hAnsi="TH SarabunPSK" w:cs="TH SarabunPSK" w:hint="cs"/>
          <w:bCs/>
          <w:sz w:val="28"/>
          <w:szCs w:val="28"/>
          <w:cs/>
        </w:rPr>
        <w:t xml:space="preserve"> 8 </w:t>
      </w:r>
    </w:p>
    <w:p w:rsidR="00926519" w:rsidRPr="00926519" w:rsidRDefault="000C7D1F" w:rsidP="00926519">
      <w:pPr>
        <w:spacing w:after="120" w:line="34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926519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926519" w:rsidRPr="00926519">
        <w:rPr>
          <w:rFonts w:ascii="TH SarabunPSK" w:hAnsi="TH SarabunPSK" w:cs="TH SarabunPSK"/>
          <w:bCs/>
          <w:sz w:val="28"/>
          <w:szCs w:val="28"/>
          <w:cs/>
        </w:rPr>
        <w:t>ผลงานทางวิชาการ</w:t>
      </w:r>
      <w:r w:rsidR="00926519" w:rsidRPr="00926519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926519" w:rsidRPr="00926519">
        <w:rPr>
          <w:rFonts w:ascii="TH SarabunPSK" w:hAnsi="TH SarabunPSK" w:cs="TH SarabunPSK"/>
          <w:b/>
          <w:sz w:val="28"/>
          <w:szCs w:val="28"/>
        </w:rPr>
        <w:t>Poster Presentation</w:t>
      </w:r>
    </w:p>
    <w:p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0C7D1F" w:rsidRPr="00926519" w:rsidRDefault="00E304E1" w:rsidP="00E304E1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5A520D" w:rsidRPr="00926519">
        <w:rPr>
          <w:rFonts w:ascii="TH SarabunPSK" w:hAnsi="TH SarabunPSK" w:cs="TH SarabunPSK"/>
          <w:color w:val="212529"/>
          <w:sz w:val="28"/>
          <w:szCs w:val="28"/>
          <w:shd w:val="clear" w:color="auto" w:fill="FFFFFF"/>
          <w:cs/>
        </w:rPr>
        <w:t>ยาที่ใช้ในการรักษาโรคเมื่อนำมาใช้ในทางที่ผิดนั้นทำให้ยารักษาโรคกลายเป็นสารเสพติด จำนวนไม่น้อยที่มีค่านิยมในการเสพยารักษาโรค เช่น ยานอนหลับ ยากล่อมประสาท ยาคลายเครียดยาแก้ไอ ยาแก้ปวด และยาแก้แพ้ โดยเพียงเพื่อต้องการฤทธิ์ความมึนเมาของยาเท่านั้น</w:t>
      </w:r>
    </w:p>
    <w:p w:rsidR="005A520D" w:rsidRPr="00926519" w:rsidRDefault="005A520D" w:rsidP="00E304E1">
      <w:pPr>
        <w:jc w:val="thaiDistribute"/>
        <w:rPr>
          <w:rFonts w:ascii="TH SarabunPSK" w:hAnsi="TH SarabunPSK" w:cs="TH SarabunPSK"/>
          <w:sz w:val="28"/>
          <w:szCs w:val="28"/>
        </w:rPr>
      </w:pPr>
      <w:r w:rsidRPr="00926519">
        <w:rPr>
          <w:rFonts w:ascii="TH SarabunPSK" w:hAnsi="TH SarabunPSK" w:cs="TH SarabunPSK"/>
          <w:sz w:val="28"/>
          <w:szCs w:val="28"/>
        </w:rPr>
        <w:tab/>
      </w:r>
      <w:r w:rsidRPr="00926519">
        <w:rPr>
          <w:rFonts w:ascii="TH SarabunPSK" w:hAnsi="TH SarabunPSK" w:cs="TH SarabunPSK" w:hint="cs"/>
          <w:sz w:val="28"/>
          <w:szCs w:val="28"/>
          <w:cs/>
        </w:rPr>
        <w:t xml:space="preserve">สำนักงานสาธารณสุขจังหวัดนครพนมได้รับแจ้งจากคณะกรรมการศูนย์อำนวยการป้องกันและปราบปรามยาเสพติดจังหวัดนครพนม ว่ามีการใช้ยา </w:t>
      </w:r>
      <w:r w:rsidRPr="00926519">
        <w:rPr>
          <w:rFonts w:ascii="TH SarabunPSK" w:hAnsi="TH SarabunPSK" w:cs="TH SarabunPSK"/>
          <w:sz w:val="28"/>
          <w:szCs w:val="28"/>
        </w:rPr>
        <w:t xml:space="preserve">Tramadol </w:t>
      </w:r>
      <w:r w:rsidRPr="00926519">
        <w:rPr>
          <w:rFonts w:ascii="TH SarabunPSK" w:hAnsi="TH SarabunPSK" w:cs="TH SarabunPSK" w:hint="cs"/>
          <w:sz w:val="28"/>
          <w:szCs w:val="28"/>
          <w:cs/>
        </w:rPr>
        <w:t>ในทางที่ผิดในกลุ่มวัยรุ่นที่อำเภอศรีสงครามและอำเภอนาหว้า โดยนำยาดังกล่าวผสมกับยาแก้ไอและแก้แพ้ชนิดน้ำ นำมารับประทานเพื่อให้เคลิ้มและมึนเมา</w:t>
      </w:r>
    </w:p>
    <w:p w:rsidR="005A520D" w:rsidRPr="00926519" w:rsidRDefault="005A520D" w:rsidP="00E304E1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26519">
        <w:rPr>
          <w:rFonts w:ascii="TH SarabunPSK" w:hAnsi="TH SarabunPSK" w:cs="TH SarabunPSK"/>
          <w:sz w:val="28"/>
          <w:szCs w:val="28"/>
          <w:cs/>
        </w:rPr>
        <w:tab/>
      </w:r>
      <w:r w:rsidRPr="00926519">
        <w:rPr>
          <w:rFonts w:ascii="TH SarabunPSK" w:hAnsi="TH SarabunPSK" w:cs="TH SarabunPSK" w:hint="cs"/>
          <w:sz w:val="28"/>
          <w:szCs w:val="28"/>
          <w:cs/>
        </w:rPr>
        <w:t xml:space="preserve">ทำให้ผู้วิจัยได้ศึกษากระบวนการควบคุมการกระจายยาและเก็บรักษายากลุ่มเสี่ยงที่อาจนำไปใช้ในทางที่ผิด ซึ่งได้แก่ ยา </w:t>
      </w:r>
      <w:r w:rsidRPr="00926519">
        <w:rPr>
          <w:rFonts w:ascii="TH SarabunPSK" w:hAnsi="TH SarabunPSK" w:cs="TH SarabunPSK"/>
          <w:sz w:val="28"/>
          <w:szCs w:val="28"/>
        </w:rPr>
        <w:t>Tramadol</w:t>
      </w:r>
      <w:r w:rsidRPr="00926519">
        <w:rPr>
          <w:rFonts w:ascii="TH SarabunPSK" w:hAnsi="TH SarabunPSK" w:cs="TH SarabunPSK" w:hint="cs"/>
          <w:sz w:val="28"/>
          <w:szCs w:val="28"/>
          <w:cs/>
        </w:rPr>
        <w:t>,ยา</w:t>
      </w:r>
      <w:r w:rsidRPr="00926519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926519">
        <w:rPr>
          <w:rFonts w:ascii="TH SarabunPSK" w:hAnsi="TH SarabunPSK" w:cs="TH SarabunPSK"/>
          <w:sz w:val="28"/>
          <w:szCs w:val="28"/>
        </w:rPr>
        <w:t>Trihexyphenidyl</w:t>
      </w:r>
      <w:proofErr w:type="spellEnd"/>
      <w:r w:rsidRPr="00926519">
        <w:rPr>
          <w:rFonts w:ascii="TH SarabunPSK" w:hAnsi="TH SarabunPSK" w:cs="TH SarabunPSK" w:hint="cs"/>
          <w:sz w:val="28"/>
          <w:szCs w:val="28"/>
          <w:cs/>
        </w:rPr>
        <w:t>,</w:t>
      </w:r>
      <w:r w:rsidR="00926519" w:rsidRPr="0092651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26519">
        <w:rPr>
          <w:rFonts w:ascii="TH SarabunPSK" w:hAnsi="TH SarabunPSK" w:cs="TH SarabunPSK" w:hint="cs"/>
          <w:sz w:val="28"/>
          <w:szCs w:val="28"/>
          <w:cs/>
        </w:rPr>
        <w:t>ยา</w:t>
      </w:r>
      <w:r w:rsidRPr="00926519">
        <w:rPr>
          <w:rFonts w:ascii="TH SarabunPSK" w:hAnsi="TH SarabunPSK" w:cs="TH SarabunPSK"/>
          <w:sz w:val="28"/>
          <w:szCs w:val="28"/>
        </w:rPr>
        <w:t xml:space="preserve"> Dextromethorphan </w:t>
      </w:r>
      <w:r w:rsidR="00386A60" w:rsidRPr="00926519">
        <w:rPr>
          <w:rFonts w:ascii="TH SarabunPSK" w:hAnsi="TH SarabunPSK" w:cs="TH SarabunPSK" w:hint="cs"/>
          <w:sz w:val="28"/>
          <w:szCs w:val="28"/>
          <w:cs/>
        </w:rPr>
        <w:t>รวมยาเสพติดให้โทษและวัตถุออกฤทธิ์ต่อจิตและประสาท</w:t>
      </w:r>
    </w:p>
    <w:p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0C7D1F" w:rsidRPr="00926519" w:rsidRDefault="000C7D1F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E40010">
        <w:rPr>
          <w:rFonts w:ascii="TH SarabunPSK" w:hAnsi="TH SarabunPSK" w:cs="TH SarabunPSK" w:hint="cs"/>
          <w:b/>
          <w:sz w:val="28"/>
          <w:szCs w:val="28"/>
          <w:cs/>
        </w:rPr>
        <w:t>เพื่อศึกษาและพัฒนากระบวนการควบคุมการนำยากลุ่มเสี่ยง</w:t>
      </w:r>
      <w:r w:rsidR="00926519" w:rsidRPr="00926519">
        <w:rPr>
          <w:rFonts w:ascii="TH SarabunPSK" w:hAnsi="TH SarabunPSK" w:cs="TH SarabunPSK" w:hint="cs"/>
          <w:b/>
          <w:sz w:val="28"/>
          <w:szCs w:val="28"/>
          <w:cs/>
        </w:rPr>
        <w:t>และสารเสพติด</w:t>
      </w:r>
      <w:r w:rsidR="00E40010" w:rsidRPr="00926519">
        <w:rPr>
          <w:rFonts w:ascii="TH SarabunPSK" w:hAnsi="TH SarabunPSK" w:cs="TH SarabunPSK" w:hint="cs"/>
          <w:b/>
          <w:sz w:val="28"/>
          <w:szCs w:val="28"/>
          <w:cs/>
        </w:rPr>
        <w:t>ไปใช้ในทางที่ผิด</w:t>
      </w:r>
    </w:p>
    <w:p w:rsidR="000C7D1F" w:rsidRPr="00926519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26519"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926519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E304E1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F4654E" w:rsidRPr="00386A60">
        <w:rPr>
          <w:rFonts w:ascii="TH SarabunPSK" w:hAnsi="TH SarabunPSK" w:cs="TH SarabunPSK"/>
          <w:bCs/>
          <w:sz w:val="28"/>
          <w:szCs w:val="28"/>
        </w:rPr>
        <w:t>1</w:t>
      </w:r>
      <w:r w:rsidR="00F4654E" w:rsidRPr="00386A60">
        <w:rPr>
          <w:rFonts w:ascii="TH SarabunPSK" w:hAnsi="TH SarabunPSK" w:cs="TH SarabunPSK"/>
          <w:b/>
          <w:sz w:val="28"/>
          <w:szCs w:val="28"/>
        </w:rPr>
        <w:t>.</w:t>
      </w:r>
      <w:r w:rsidR="0092651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4654E" w:rsidRPr="00386A60">
        <w:rPr>
          <w:rFonts w:ascii="TH SarabunPSK" w:hAnsi="TH SarabunPSK" w:cs="TH SarabunPSK" w:hint="cs"/>
          <w:b/>
          <w:sz w:val="28"/>
          <w:szCs w:val="28"/>
          <w:cs/>
        </w:rPr>
        <w:t>รับนโยบาย</w:t>
      </w:r>
      <w:r w:rsidR="00386A60" w:rsidRPr="00386A60">
        <w:rPr>
          <w:rFonts w:ascii="TH SarabunPSK" w:hAnsi="TH SarabunPSK" w:cs="TH SarabunPSK" w:hint="cs"/>
          <w:b/>
          <w:sz w:val="28"/>
          <w:szCs w:val="28"/>
          <w:cs/>
        </w:rPr>
        <w:t>การดำเนินง</w:t>
      </w:r>
      <w:r w:rsidR="00386A60">
        <w:rPr>
          <w:rFonts w:ascii="TH SarabunPSK" w:hAnsi="TH SarabunPSK" w:cs="TH SarabunPSK" w:hint="cs"/>
          <w:b/>
          <w:sz w:val="28"/>
          <w:szCs w:val="28"/>
          <w:cs/>
        </w:rPr>
        <w:t xml:space="preserve">านการควบคุมมาตรฐานการกระจายยาและการเก็บรักษายากลุ่มเสี่ยงที่อาจนำไปใช้ในทางที่ผิด ซึ่งได้แก่ ยา </w:t>
      </w:r>
      <w:r w:rsidR="00386A60">
        <w:rPr>
          <w:rFonts w:ascii="TH SarabunPSK" w:hAnsi="TH SarabunPSK" w:cs="TH SarabunPSK"/>
          <w:b/>
          <w:sz w:val="28"/>
          <w:szCs w:val="28"/>
        </w:rPr>
        <w:t>Tramadol</w:t>
      </w:r>
      <w:r w:rsidR="00386A60">
        <w:rPr>
          <w:rFonts w:ascii="TH SarabunPSK" w:hAnsi="TH SarabunPSK" w:cs="TH SarabunPSK" w:hint="cs"/>
          <w:b/>
          <w:sz w:val="28"/>
          <w:szCs w:val="28"/>
          <w:cs/>
        </w:rPr>
        <w:t>,</w:t>
      </w:r>
      <w:r w:rsid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86A60">
        <w:rPr>
          <w:rFonts w:ascii="TH SarabunPSK" w:hAnsi="TH SarabunPSK" w:cs="TH SarabunPSK" w:hint="cs"/>
          <w:b/>
          <w:sz w:val="28"/>
          <w:szCs w:val="28"/>
          <w:cs/>
        </w:rPr>
        <w:t>ยา</w:t>
      </w:r>
      <w:r w:rsidR="00386A60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="00386A60">
        <w:rPr>
          <w:rFonts w:ascii="TH SarabunPSK" w:hAnsi="TH SarabunPSK" w:cs="TH SarabunPSK"/>
          <w:b/>
          <w:sz w:val="28"/>
          <w:szCs w:val="28"/>
        </w:rPr>
        <w:t>Trihexyphenidyl</w:t>
      </w:r>
      <w:proofErr w:type="spellEnd"/>
      <w:proofErr w:type="gramStart"/>
      <w:r w:rsidR="00386A60">
        <w:rPr>
          <w:rFonts w:ascii="TH SarabunPSK" w:hAnsi="TH SarabunPSK" w:cs="TH SarabunPSK" w:hint="cs"/>
          <w:b/>
          <w:sz w:val="28"/>
          <w:szCs w:val="28"/>
          <w:cs/>
        </w:rPr>
        <w:t>,ยา</w:t>
      </w:r>
      <w:proofErr w:type="gramEnd"/>
      <w:r w:rsidR="00386A60">
        <w:rPr>
          <w:rFonts w:ascii="TH SarabunPSK" w:hAnsi="TH SarabunPSK" w:cs="TH SarabunPSK"/>
          <w:b/>
          <w:sz w:val="28"/>
          <w:szCs w:val="28"/>
        </w:rPr>
        <w:t xml:space="preserve"> Dextromethorphan </w:t>
      </w:r>
      <w:r w:rsidR="00386A60">
        <w:rPr>
          <w:rFonts w:ascii="TH SarabunPSK" w:hAnsi="TH SarabunPSK" w:cs="TH SarabunPSK" w:hint="cs"/>
          <w:b/>
          <w:sz w:val="28"/>
          <w:szCs w:val="28"/>
          <w:cs/>
        </w:rPr>
        <w:t>รวมยาเสพติดให้โทษและวัตถุออกฤทธิ์ต่อจิตและประสาท</w:t>
      </w:r>
    </w:p>
    <w:p w:rsidR="00386A60" w:rsidRDefault="00386A60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</w:rPr>
        <w:t>2.</w:t>
      </w:r>
      <w:r w:rsid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จัดทำแนวทางทางจัดเก็บและการเบิกจ่ายยากลุ่มเสี่ยงที่อาจนำไปใช้ในทางที่ผิดในคลังเวชภัณฑ์ยาและคลังเวชภัณฑ์ยาย่อย</w:t>
      </w:r>
    </w:p>
    <w:p w:rsidR="00386A60" w:rsidRDefault="00386A60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</w:rPr>
        <w:t>3.</w:t>
      </w:r>
      <w:r w:rsid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แยกพื้นที่จัดเก็บยากลุ่มเสี่ยงที่อาจนำไปใช้ในทางที่ผิดรวมถึงยาเสพติดให้โทษและวัตถุออกฤทธิ์ต่อจิตและประสาท ในสถานที่มิดชิด ที่มีกุญแจ</w:t>
      </w:r>
      <w:proofErr w:type="spellStart"/>
      <w:r>
        <w:rPr>
          <w:rFonts w:ascii="TH SarabunPSK" w:hAnsi="TH SarabunPSK" w:cs="TH SarabunPSK" w:hint="cs"/>
          <w:b/>
          <w:sz w:val="28"/>
          <w:szCs w:val="28"/>
          <w:cs/>
        </w:rPr>
        <w:t>ล็</w:t>
      </w:r>
      <w:r w:rsidR="00EC79C2">
        <w:rPr>
          <w:rFonts w:ascii="TH SarabunPSK" w:hAnsi="TH SarabunPSK" w:cs="TH SarabunPSK" w:hint="cs"/>
          <w:b/>
          <w:sz w:val="28"/>
          <w:szCs w:val="28"/>
          <w:cs/>
        </w:rPr>
        <w:t>อก</w:t>
      </w:r>
      <w:proofErr w:type="spellEnd"/>
    </w:p>
    <w:p w:rsidR="00386A60" w:rsidRPr="00386A60" w:rsidRDefault="00386A60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</w:rPr>
        <w:t>4.</w:t>
      </w:r>
      <w:r w:rsid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กำหนดผู้รับผิดชอบในการเก็บยาและควบคุมการเบิกจ่ายยาในคลังเวชภัณฑ์ยาย่อย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รวมถึงกำหนดผู้รับผิดชอบในการตรวจสอบการเบิก-จ่าย ยากลุ่มเสี่ยงที่อาจนำไปใช้ในทางที่ผิดรวมถึงยาเสพติดให้โทษและวัตถุออกฤทธิ์ต่อจิตและประสาท</w:t>
      </w:r>
    </w:p>
    <w:p w:rsidR="00386A60" w:rsidRPr="00386A60" w:rsidRDefault="00386A60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</w:rPr>
        <w:t>5.</w:t>
      </w:r>
      <w:r w:rsid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ติดตั้งกล้องวงจรปิดที่ตู้ยากลุ่มเสี่ยงที่อาจนำไปใช้ในทางที่ผิดรวมถึงยาเสพติดให้โทษและวัตถุออกฤทธิ์ต่อจิตและประสาท ทั้งในคลังเวชภัณฑ์ยาและคลังเวชภัณฑ์ยาย่อย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E304E1" w:rsidRPr="00926519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EC79C2">
        <w:rPr>
          <w:rFonts w:ascii="TH SarabunPSK" w:hAnsi="TH SarabunPSK" w:cs="TH SarabunPSK"/>
          <w:b/>
          <w:sz w:val="28"/>
          <w:szCs w:val="28"/>
        </w:rPr>
        <w:tab/>
      </w:r>
      <w:r w:rsidR="00EC79C2" w:rsidRPr="00926519">
        <w:rPr>
          <w:rFonts w:ascii="TH SarabunPSK" w:hAnsi="TH SarabunPSK" w:cs="TH SarabunPSK" w:hint="cs"/>
          <w:b/>
          <w:sz w:val="28"/>
          <w:szCs w:val="28"/>
          <w:cs/>
        </w:rPr>
        <w:t>หลังจาก</w:t>
      </w:r>
      <w:r w:rsidR="00A46F6E" w:rsidRPr="00926519">
        <w:rPr>
          <w:rFonts w:ascii="TH SarabunPSK" w:hAnsi="TH SarabunPSK" w:cs="TH SarabunPSK" w:hint="cs"/>
          <w:b/>
          <w:sz w:val="28"/>
          <w:szCs w:val="28"/>
          <w:cs/>
        </w:rPr>
        <w:t xml:space="preserve">มีจัดทำกระบวนดำเนินงานการควบคุมมาตรฐานการกระจายยาและการเก็บรักษายากลุ่มเสี่ยงที่อาจนำไปใช้ในทางที่ผิด ซึ่งได้แก่ ยา </w:t>
      </w:r>
      <w:r w:rsidR="00A46F6E" w:rsidRPr="00926519">
        <w:rPr>
          <w:rFonts w:ascii="TH SarabunPSK" w:hAnsi="TH SarabunPSK" w:cs="TH SarabunPSK"/>
          <w:b/>
          <w:sz w:val="28"/>
          <w:szCs w:val="28"/>
        </w:rPr>
        <w:t>Tramadol</w:t>
      </w:r>
      <w:r w:rsidR="00A46F6E" w:rsidRPr="00926519">
        <w:rPr>
          <w:rFonts w:ascii="TH SarabunPSK" w:hAnsi="TH SarabunPSK" w:cs="TH SarabunPSK" w:hint="cs"/>
          <w:b/>
          <w:sz w:val="28"/>
          <w:szCs w:val="28"/>
          <w:cs/>
        </w:rPr>
        <w:t>,ยา</w:t>
      </w:r>
      <w:r w:rsidR="00A46F6E" w:rsidRPr="00926519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="00A46F6E" w:rsidRPr="00926519">
        <w:rPr>
          <w:rFonts w:ascii="TH SarabunPSK" w:hAnsi="TH SarabunPSK" w:cs="TH SarabunPSK"/>
          <w:b/>
          <w:sz w:val="28"/>
          <w:szCs w:val="28"/>
        </w:rPr>
        <w:t>Trihexyphenidyl</w:t>
      </w:r>
      <w:proofErr w:type="spellEnd"/>
      <w:r w:rsidR="00A46F6E" w:rsidRPr="00926519">
        <w:rPr>
          <w:rFonts w:ascii="TH SarabunPSK" w:hAnsi="TH SarabunPSK" w:cs="TH SarabunPSK" w:hint="cs"/>
          <w:b/>
          <w:sz w:val="28"/>
          <w:szCs w:val="28"/>
          <w:cs/>
        </w:rPr>
        <w:t>,</w:t>
      </w:r>
      <w:r w:rsidR="00926519" w:rsidRP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46F6E" w:rsidRPr="00926519">
        <w:rPr>
          <w:rFonts w:ascii="TH SarabunPSK" w:hAnsi="TH SarabunPSK" w:cs="TH SarabunPSK" w:hint="cs"/>
          <w:b/>
          <w:sz w:val="28"/>
          <w:szCs w:val="28"/>
          <w:cs/>
        </w:rPr>
        <w:t>ยา</w:t>
      </w:r>
      <w:r w:rsidR="00A46F6E" w:rsidRPr="00926519">
        <w:rPr>
          <w:rFonts w:ascii="TH SarabunPSK" w:hAnsi="TH SarabunPSK" w:cs="TH SarabunPSK"/>
          <w:b/>
          <w:sz w:val="28"/>
          <w:szCs w:val="28"/>
        </w:rPr>
        <w:t xml:space="preserve"> Dextromethorphan </w:t>
      </w:r>
      <w:r w:rsidR="00A46F6E" w:rsidRPr="00926519">
        <w:rPr>
          <w:rFonts w:ascii="TH SarabunPSK" w:hAnsi="TH SarabunPSK" w:cs="TH SarabunPSK" w:hint="cs"/>
          <w:b/>
          <w:sz w:val="28"/>
          <w:szCs w:val="28"/>
          <w:cs/>
        </w:rPr>
        <w:t>รวมยาเสพติดให้โทษและวัตถุออกฤทธิ์ต่อจิตและประสาทขึ้น พบว่าการจัดเก็บและการกระจายยากลุ่มเสี่ยงที่อาจนำไปใช้ในทางที่ผิดรวมถึงยาเสพติดให้โทษและวัตถุออกฤทธิ์ต่อจิตและประสาท รัดกุมและมีระบบมากขึ้น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E304E1" w:rsidRPr="00A46F6E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A46F6E">
        <w:rPr>
          <w:rFonts w:ascii="TH SarabunPSK" w:hAnsi="TH SarabunPSK" w:cs="TH SarabunPSK" w:hint="cs"/>
          <w:b/>
          <w:sz w:val="28"/>
          <w:szCs w:val="28"/>
          <w:cs/>
        </w:rPr>
        <w:t>การจัดเก็บยาเสพติดให้โทษและวัตถุออกฤทธิ์ต่อจิตและประสาท มีการจัดเก็บในตู้มิดชิด มีกุญแจ</w:t>
      </w:r>
      <w:proofErr w:type="spellStart"/>
      <w:r w:rsidR="00A46F6E">
        <w:rPr>
          <w:rFonts w:ascii="TH SarabunPSK" w:hAnsi="TH SarabunPSK" w:cs="TH SarabunPSK" w:hint="cs"/>
          <w:b/>
          <w:sz w:val="28"/>
          <w:szCs w:val="28"/>
          <w:cs/>
        </w:rPr>
        <w:t>ล็อค</w:t>
      </w:r>
      <w:proofErr w:type="spellEnd"/>
      <w:r w:rsidR="00A46F6E">
        <w:rPr>
          <w:rFonts w:ascii="TH SarabunPSK" w:hAnsi="TH SarabunPSK" w:cs="TH SarabunPSK" w:hint="cs"/>
          <w:b/>
          <w:sz w:val="28"/>
          <w:szCs w:val="28"/>
          <w:cs/>
        </w:rPr>
        <w:t xml:space="preserve"> หลังจากที่มีการนำยากลุ่มเสี่ยงที่อาจนำไปใช้ในทางที่ผิดเพิ่มเข้ามา ทำให้ต้องการกระบวนการควบคุมการกระจายยาและการเก็บรักษายาทั้ง 2 กลุ่มให้รัดกุมมากยิ่งขึ้น คือการเพิ่มกล้องวงจรปิดที่หน้าตู้ยาทั้ง 2 กลุ่มทั้งในคลังเวชภัณฑ์ยาและคลังเวชภัณฑ์ยาย่อย อีกทั้งเพิ่มมาตรการการเบิกยาให้ละเอียดและมีการตรวจสอบยาทั้ง 2 กลุ่มเป็นประจำทุกเดือน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6B61FE" w:rsidRDefault="00A46F6E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  <w:t>1.</w:t>
      </w:r>
      <w:r w:rsidR="0092651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sz w:val="28"/>
          <w:szCs w:val="28"/>
          <w:cs/>
        </w:rPr>
        <w:t>มีกระบวนการการเบิกจ่ายยาและเก</w:t>
      </w:r>
      <w:r>
        <w:rPr>
          <w:rFonts w:ascii="TH SarabunPSK" w:hAnsi="TH SarabunPSK" w:cs="TH SarabunPSK" w:hint="cs"/>
          <w:b/>
          <w:sz w:val="28"/>
          <w:szCs w:val="28"/>
          <w:cs/>
        </w:rPr>
        <w:t>็บรักษายากลุ่มเสี่ยงที่อาจนำไปใช้ในทางที่ผิดรวมถึงยาเสพติดให้โทษและวัตถุออกฤทธิ์ต่อจิตและประสาท</w:t>
      </w:r>
      <w:r w:rsidRPr="00A46F6E">
        <w:rPr>
          <w:rFonts w:ascii="TH SarabunPSK" w:hAnsi="TH SarabunPSK" w:cs="TH SarabunPSK" w:hint="cs"/>
          <w:sz w:val="28"/>
          <w:szCs w:val="28"/>
          <w:cs/>
        </w:rPr>
        <w:t>ที่รัดกุมมากขึ้น</w:t>
      </w:r>
    </w:p>
    <w:p w:rsidR="00A46F6E" w:rsidRDefault="005A11C9" w:rsidP="005A11C9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ab/>
      </w:r>
      <w:r w:rsidRPr="005A11C9">
        <w:rPr>
          <w:rFonts w:ascii="TH SarabunPSK" w:hAnsi="TH SarabunPSK" w:cs="TH SarabunPSK"/>
          <w:sz w:val="28"/>
          <w:szCs w:val="28"/>
        </w:rPr>
        <w:tab/>
        <w:t>2.</w:t>
      </w:r>
      <w:r w:rsidR="00926519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กระบวนการเบิกจ่ายยาในคลังเวชภัณฑ์ย่อยยังไม่เป็นไปตามระบบเนื่องจากมีผู้หยิบจากคลังเวชภัณฑ์หลายคนจึงต้องมีการพัฒนากระบวนการเบิกยาในคลังเวชภัณฑ์ยาย่อยต่อไป</w:t>
      </w:r>
    </w:p>
    <w:p w:rsidR="00FA6FF3" w:rsidRPr="00A46F6E" w:rsidRDefault="00FA6FF3" w:rsidP="00FA6FF3">
      <w:pPr>
        <w:ind w:hanging="11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>3.</w:t>
      </w:r>
      <w:r w:rsidR="0092651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อาจมีกระบวนการตั้งรับเฝ้าระวังและรับเรื่องร้องเรียนการนำยากลุ่มเสี่ยงไปใช้ในทางที่ผิดในร้านขายยาและคลินิก</w:t>
      </w:r>
    </w:p>
    <w:sectPr w:rsidR="00FA6FF3" w:rsidRPr="00A46F6E" w:rsidSect="000C7D1F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202" w:rsidRDefault="00263202" w:rsidP="00C60608">
      <w:r>
        <w:separator/>
      </w:r>
    </w:p>
  </w:endnote>
  <w:endnote w:type="continuationSeparator" w:id="0">
    <w:p w:rsidR="00263202" w:rsidRDefault="00263202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202" w:rsidRDefault="00263202" w:rsidP="00C60608">
      <w:r>
        <w:separator/>
      </w:r>
    </w:p>
  </w:footnote>
  <w:footnote w:type="continuationSeparator" w:id="0">
    <w:p w:rsidR="00263202" w:rsidRDefault="00263202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213B12" w:rsidRPr="00213B12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35A16"/>
    <w:rsid w:val="0004316B"/>
    <w:rsid w:val="000A0121"/>
    <w:rsid w:val="000C7D1F"/>
    <w:rsid w:val="0013553C"/>
    <w:rsid w:val="00141F1D"/>
    <w:rsid w:val="001704B8"/>
    <w:rsid w:val="0019409D"/>
    <w:rsid w:val="001B1B27"/>
    <w:rsid w:val="002039F6"/>
    <w:rsid w:val="00213B12"/>
    <w:rsid w:val="00214AF1"/>
    <w:rsid w:val="00263202"/>
    <w:rsid w:val="00265009"/>
    <w:rsid w:val="002A0BDA"/>
    <w:rsid w:val="00311FC9"/>
    <w:rsid w:val="00317C43"/>
    <w:rsid w:val="00371130"/>
    <w:rsid w:val="0037618D"/>
    <w:rsid w:val="00386A60"/>
    <w:rsid w:val="003A37E8"/>
    <w:rsid w:val="003F2FA8"/>
    <w:rsid w:val="00475B98"/>
    <w:rsid w:val="00492238"/>
    <w:rsid w:val="004A7712"/>
    <w:rsid w:val="004C30A9"/>
    <w:rsid w:val="004D33D8"/>
    <w:rsid w:val="005168B2"/>
    <w:rsid w:val="005A11C9"/>
    <w:rsid w:val="005A520D"/>
    <w:rsid w:val="005F3AE9"/>
    <w:rsid w:val="006029D5"/>
    <w:rsid w:val="00672E61"/>
    <w:rsid w:val="006B61FE"/>
    <w:rsid w:val="007024E5"/>
    <w:rsid w:val="0072488C"/>
    <w:rsid w:val="007B0C59"/>
    <w:rsid w:val="00854985"/>
    <w:rsid w:val="00870533"/>
    <w:rsid w:val="008B443B"/>
    <w:rsid w:val="00926519"/>
    <w:rsid w:val="009719E8"/>
    <w:rsid w:val="009D619A"/>
    <w:rsid w:val="00A16813"/>
    <w:rsid w:val="00A46F6E"/>
    <w:rsid w:val="00AD1E74"/>
    <w:rsid w:val="00AD2414"/>
    <w:rsid w:val="00AF0AE6"/>
    <w:rsid w:val="00BB6A31"/>
    <w:rsid w:val="00BF1910"/>
    <w:rsid w:val="00C00D32"/>
    <w:rsid w:val="00C1008C"/>
    <w:rsid w:val="00C12669"/>
    <w:rsid w:val="00C60608"/>
    <w:rsid w:val="00D179B3"/>
    <w:rsid w:val="00D75AAE"/>
    <w:rsid w:val="00DB2BB0"/>
    <w:rsid w:val="00E217E7"/>
    <w:rsid w:val="00E304E1"/>
    <w:rsid w:val="00E40010"/>
    <w:rsid w:val="00E80C98"/>
    <w:rsid w:val="00EC79C2"/>
    <w:rsid w:val="00ED2CBC"/>
    <w:rsid w:val="00EF69F0"/>
    <w:rsid w:val="00F4654E"/>
    <w:rsid w:val="00F62168"/>
    <w:rsid w:val="00F658E0"/>
    <w:rsid w:val="00F772A2"/>
    <w:rsid w:val="00FA6FF3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u_joy_1421@hot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74166-7259-4F97-9D07-2BFC47DA2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4</cp:revision>
  <cp:lastPrinted>2022-12-21T03:52:00Z</cp:lastPrinted>
  <dcterms:created xsi:type="dcterms:W3CDTF">2023-03-20T10:30:00Z</dcterms:created>
  <dcterms:modified xsi:type="dcterms:W3CDTF">2023-03-25T11:41:00Z</dcterms:modified>
</cp:coreProperties>
</file>