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8FE83" w14:textId="77777777" w:rsidR="002B74A7" w:rsidRPr="008B443B" w:rsidRDefault="002B74A7" w:rsidP="002B74A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>
        <w:rPr>
          <w:rFonts w:ascii="TH SarabunPSK" w:hAnsi="TH SarabunPSK" w:cs="TH SarabunPSK" w:hint="cs"/>
          <w:b/>
          <w:bCs/>
          <w:sz w:val="28"/>
          <w:szCs w:val="28"/>
          <w:cs/>
        </w:rPr>
        <w:t>แบบฟอร์ม</w:t>
      </w:r>
    </w:p>
    <w:p w14:paraId="63C8C459" w14:textId="77777777" w:rsidR="002B74A7" w:rsidRPr="008B443B" w:rsidRDefault="002B74A7" w:rsidP="002B74A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 xml:space="preserve">การส่งผลงาน 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>Best Practice Service Plan</w:t>
      </w:r>
    </w:p>
    <w:p w14:paraId="28218597" w14:textId="77777777" w:rsidR="002B74A7" w:rsidRPr="008B443B" w:rsidRDefault="002B74A7" w:rsidP="002B74A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ในการประชุมสัมมนาแลกเปลี่ยนเรียนรู้การพัฒนาระบบบริการสุขภาพ (</w:t>
      </w:r>
      <w:r w:rsidRPr="008B443B">
        <w:rPr>
          <w:rFonts w:ascii="TH SarabunPSK" w:hAnsi="TH SarabunPSK" w:cs="TH SarabunPSK"/>
          <w:b/>
          <w:bCs/>
          <w:sz w:val="28"/>
          <w:szCs w:val="28"/>
        </w:rPr>
        <w:t xml:space="preserve">Service Plan Sharing) </w:t>
      </w:r>
    </w:p>
    <w:p w14:paraId="290EC3FB" w14:textId="77777777" w:rsidR="002B74A7" w:rsidRPr="008B443B" w:rsidRDefault="002B74A7" w:rsidP="002B74A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  <w:cs/>
        </w:rPr>
        <w:t>ครั้งที่ 9 ปีงบประมาณ พ.ศ. 2566</w:t>
      </w:r>
    </w:p>
    <w:p w14:paraId="36812AA8" w14:textId="77777777" w:rsidR="002B74A7" w:rsidRPr="008B443B" w:rsidRDefault="002B74A7" w:rsidP="002B74A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8B443B">
        <w:rPr>
          <w:rFonts w:ascii="TH SarabunPSK" w:hAnsi="TH SarabunPSK" w:cs="TH SarabunPSK"/>
          <w:b/>
          <w:bCs/>
          <w:sz w:val="28"/>
          <w:szCs w:val="28"/>
        </w:rPr>
        <w:t>*********************************</w:t>
      </w:r>
    </w:p>
    <w:p w14:paraId="144E4AE5" w14:textId="77777777" w:rsidR="002B74A7" w:rsidRDefault="002B74A7" w:rsidP="002B74A7">
      <w:pPr>
        <w:jc w:val="center"/>
        <w:rPr>
          <w:rFonts w:ascii="TH SarabunPSK" w:hAnsi="TH SarabunPSK" w:cs="TH SarabunPSK"/>
          <w:b/>
          <w:bCs/>
          <w:sz w:val="28"/>
          <w:szCs w:val="28"/>
        </w:rPr>
      </w:pPr>
      <w:r w:rsidRPr="006B61FE">
        <w:rPr>
          <w:rFonts w:ascii="TH SarabunPSK" w:hAnsi="TH SarabunPSK" w:cs="TH SarabunPSK"/>
          <w:b/>
          <w:bCs/>
          <w:color w:val="FF0000"/>
          <w:sz w:val="28"/>
          <w:szCs w:val="28"/>
        </w:rPr>
        <w:t>***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ผลงานที่ส่งเข้าประกวดต้องเป็นผลงานที่ไม่เคยถูกตีพิมพ์หรือเผยแพร่</w:t>
      </w:r>
      <w:r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ในวารสารวิชาการ</w:t>
      </w:r>
      <w:r w:rsidRPr="008B443B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</w:t>
      </w:r>
      <w:r w:rsidRPr="008B443B">
        <w:rPr>
          <w:rFonts w:ascii="TH SarabunPSK" w:hAnsi="TH SarabunPSK" w:cs="TH SarabunPSK" w:hint="cs"/>
          <w:b/>
          <w:bCs/>
          <w:color w:val="FF0000"/>
          <w:sz w:val="28"/>
          <w:szCs w:val="28"/>
          <w:cs/>
        </w:rPr>
        <w:t>***</w:t>
      </w:r>
    </w:p>
    <w:p w14:paraId="1A9C0132" w14:textId="172A50EC" w:rsidR="002B74A7" w:rsidRPr="002B74A7" w:rsidRDefault="002B74A7" w:rsidP="002B74A7">
      <w:pPr>
        <w:spacing w:before="120" w:line="340" w:lineRule="exact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ชื่อผลงาน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Best Practice Service Plan </w:t>
      </w:r>
      <w:r w:rsidRPr="002B74A7">
        <w:rPr>
          <w:rFonts w:ascii="TH SarabunPSK" w:hAnsi="TH SarabunPSK" w:cs="TH SarabunPSK"/>
          <w:sz w:val="32"/>
          <w:szCs w:val="32"/>
          <w:cs/>
        </w:rPr>
        <w:t>(สาขา</w:t>
      </w:r>
      <w:r w:rsidRPr="002B74A7">
        <w:rPr>
          <w:rFonts w:ascii="TH SarabunPSK" w:hAnsi="TH SarabunPSK" w:cs="TH SarabunPSK" w:hint="cs"/>
          <w:sz w:val="32"/>
          <w:szCs w:val="32"/>
          <w:cs/>
        </w:rPr>
        <w:t>อุบัติเหตุและฉุกเฉิน)</w:t>
      </w:r>
    </w:p>
    <w:p w14:paraId="2CC1E482" w14:textId="3B5E53C5" w:rsidR="002B74A7" w:rsidRPr="002B74A7" w:rsidRDefault="002B74A7" w:rsidP="002B74A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sz w:val="32"/>
          <w:szCs w:val="32"/>
          <w:cs/>
        </w:rPr>
        <w:t>การพัฒนาบริการการแพทย์ฉุกเฉินและการส่งต่อชายแดน ในด้าน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การเพิ่มศักยภาพของบุคลากร</w:t>
      </w:r>
      <w:r w:rsidRPr="002B74A7">
        <w:rPr>
          <w:rFonts w:ascii="TH SarabunPSK" w:hAnsi="TH SarabunPSK" w:cs="TH SarabunPSK"/>
          <w:sz w:val="32"/>
          <w:szCs w:val="32"/>
          <w:cs/>
        </w:rPr>
        <w:t>ใน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การดูแลผู้ป่วยภาวะฉุกเฉิน ที่</w:t>
      </w:r>
      <w:proofErr w:type="spellStart"/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รพท</w:t>
      </w:r>
      <w:proofErr w:type="spellEnd"/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 </w:t>
      </w:r>
      <w:proofErr w:type="spellStart"/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รพช</w:t>
      </w:r>
      <w:proofErr w:type="spellEnd"/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. และ รพ.สต.ชายแดน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เขตสุขภาพที่ </w:t>
      </w:r>
      <w:r w:rsidRPr="002B74A7">
        <w:rPr>
          <w:rFonts w:ascii="TH SarabunPSK" w:hAnsi="TH SarabunPSK" w:cs="TH SarabunPSK"/>
          <w:sz w:val="32"/>
          <w:szCs w:val="32"/>
        </w:rPr>
        <w:t>8</w:t>
      </w:r>
    </w:p>
    <w:p w14:paraId="417C556E" w14:textId="77777777" w:rsidR="002B74A7" w:rsidRPr="002B74A7" w:rsidRDefault="002B74A7" w:rsidP="002B74A7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B74A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3640B8" wp14:editId="685D99E0">
                <wp:simplePos x="0" y="0"/>
                <wp:positionH relativeFrom="column">
                  <wp:posOffset>681990</wp:posOffset>
                </wp:positionH>
                <wp:positionV relativeFrom="paragraph">
                  <wp:posOffset>300355</wp:posOffset>
                </wp:positionV>
                <wp:extent cx="400050" cy="15240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03CCD5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pt,23.65pt" to="85.2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" strokecolor="#4472c4 [3204]" strokeweight=".5pt">
                <v:stroke joinstyle="miter"/>
              </v:line>
            </w:pict>
          </mc:Fallback>
        </mc:AlternateContent>
      </w:r>
      <w:r w:rsidRPr="002B74A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E507B4" wp14:editId="126582B9">
                <wp:simplePos x="0" y="0"/>
                <wp:positionH relativeFrom="column">
                  <wp:posOffset>591790</wp:posOffset>
                </wp:positionH>
                <wp:positionV relativeFrom="paragraph">
                  <wp:posOffset>330555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1F2F77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6.6pt;margin-top:26.05pt;width:22.6pt;height:1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" fillcolor="white [3201]" strokecolor="black [3200]" strokeweight="1pt">
                <v:stroke joinstyle="miter"/>
              </v:shape>
            </w:pict>
          </mc:Fallback>
        </mc:AlternateConten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>2. กำหนดรูปแบบการนำเสนอ</w:t>
      </w:r>
    </w:p>
    <w:p w14:paraId="59E63CCB" w14:textId="77777777" w:rsidR="002B74A7" w:rsidRPr="002B74A7" w:rsidRDefault="002B74A7" w:rsidP="002B74A7">
      <w:pPr>
        <w:spacing w:after="120" w:line="340" w:lineRule="exact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54B01F" wp14:editId="5AF588F3">
                <wp:simplePos x="0" y="0"/>
                <wp:positionH relativeFrom="column">
                  <wp:posOffset>3072765</wp:posOffset>
                </wp:positionH>
                <wp:positionV relativeFrom="paragraph">
                  <wp:posOffset>267335</wp:posOffset>
                </wp:positionV>
                <wp:extent cx="400050" cy="15240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0005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B0E12" id="Straight Connector 2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1.95pt,21.05pt" to="273.45pt,3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" strokecolor="#4472c4 [3204]" strokeweight=".5pt">
                <v:stroke joinstyle="miter"/>
              </v:line>
            </w:pict>
          </mc:Fallback>
        </mc:AlternateConten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2.1 </w:t>
      </w:r>
      <w:r w:rsidRPr="002B74A7">
        <w:rPr>
          <w:rFonts w:ascii="TH SarabunPSK" w:hAnsi="TH SarabunPSK" w:cs="TH SarabunPSK"/>
          <w:sz w:val="32"/>
          <w:szCs w:val="32"/>
          <w:cs/>
        </w:rPr>
        <w:t>ผลงานทางวิชาการ</w:t>
      </w:r>
    </w:p>
    <w:p w14:paraId="70B71DCC" w14:textId="77777777" w:rsidR="002B74A7" w:rsidRPr="002B74A7" w:rsidRDefault="002B74A7" w:rsidP="002B74A7">
      <w:pPr>
        <w:spacing w:after="120" w:line="340" w:lineRule="exact"/>
        <w:jc w:val="center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93BD81" wp14:editId="76D9AE90">
                <wp:simplePos x="0" y="0"/>
                <wp:positionH relativeFrom="column">
                  <wp:posOffset>594995</wp:posOffset>
                </wp:positionH>
                <wp:positionV relativeFrom="paragraph">
                  <wp:posOffset>292100</wp:posOffset>
                </wp:positionV>
                <wp:extent cx="287020" cy="222250"/>
                <wp:effectExtent l="0" t="0" r="17780" b="25400"/>
                <wp:wrapNone/>
                <wp:docPr id="5" name="แผนผังลำดับงาน: ตัวเชื่อมต่อ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20" cy="222250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979B92" id="แผนผังลำดับงาน: ตัวเชื่อมต่อ 5" o:spid="_x0000_s1026" type="#_x0000_t120" style="position:absolute;margin-left:46.85pt;margin-top:23pt;width:22.6pt;height:1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" fillcolor="window" strokecolor="windowText" strokeweight="1pt">
                <v:stroke joinstyle="miter"/>
              </v:shape>
            </w:pict>
          </mc:Fallback>
        </mc:AlternateConten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    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2B74A7">
        <w:rPr>
          <w:rFonts w:ascii="TH SarabunPSK" w:hAnsi="TH SarabunPSK" w:cs="TH SarabunPSK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>Poster Presentation</w:t>
      </w:r>
    </w:p>
    <w:p w14:paraId="3BFF0416" w14:textId="77777777" w:rsidR="002B74A7" w:rsidRPr="002B74A7" w:rsidRDefault="002B74A7" w:rsidP="002B74A7">
      <w:pPr>
        <w:spacing w:after="120" w:line="340" w:lineRule="exact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sz w:val="32"/>
          <w:szCs w:val="32"/>
          <w:cs/>
        </w:rPr>
        <w:tab/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2.2 </w:t>
      </w:r>
      <w:r w:rsidRPr="002B74A7">
        <w:rPr>
          <w:rFonts w:ascii="TH SarabunPSK" w:hAnsi="TH SarabunPSK" w:cs="TH SarabunPSK"/>
          <w:sz w:val="32"/>
          <w:szCs w:val="32"/>
          <w:cs/>
        </w:rPr>
        <w:t>ผลงานนวัตกรรมและสิ่งประดิษฐ์</w:t>
      </w:r>
    </w:p>
    <w:p w14:paraId="414C85E7" w14:textId="77777777" w:rsidR="002B74A7" w:rsidRPr="002B74A7" w:rsidRDefault="002B74A7" w:rsidP="002B74A7">
      <w:pPr>
        <w:spacing w:after="120" w:line="340" w:lineRule="exact"/>
        <w:jc w:val="center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Oral Presentation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sym w:font="Wingdings 2" w:char="F035"/>
      </w:r>
      <w:r w:rsidRPr="002B74A7">
        <w:rPr>
          <w:rFonts w:ascii="TH SarabunPSK" w:hAnsi="TH SarabunPSK" w:cs="TH SarabunPSK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Poster Presentation </w:t>
      </w:r>
    </w:p>
    <w:p w14:paraId="2FB9B474" w14:textId="77777777" w:rsidR="002B74A7" w:rsidRPr="002F0573" w:rsidRDefault="002B74A7" w:rsidP="002B74A7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2F0573">
        <w:rPr>
          <w:rFonts w:ascii="TH SarabunPSK" w:hAnsi="TH SarabunPSK" w:cs="TH SarabunPSK"/>
          <w:b/>
          <w:bCs/>
          <w:sz w:val="32"/>
          <w:szCs w:val="32"/>
          <w:cs/>
        </w:rPr>
        <w:t>3. ชื่อผู้ส่งผลงาน (ตัวบรรจง)</w:t>
      </w:r>
    </w:p>
    <w:p w14:paraId="1C262DE2" w14:textId="52D6A3B4" w:rsidR="002B74A7" w:rsidRPr="002F0573" w:rsidRDefault="002B74A7" w:rsidP="002B74A7">
      <w:pPr>
        <w:spacing w:line="36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>ชื่อ – สกุล  (นาย/</w:t>
      </w:r>
      <w:r w:rsidRPr="00E12E2D">
        <w:rPr>
          <w:rFonts w:ascii="TH SarabunPSK" w:hAnsi="TH SarabunPSK" w:cs="TH SarabunPSK"/>
          <w:strike/>
          <w:sz w:val="32"/>
          <w:szCs w:val="32"/>
          <w:cs/>
        </w:rPr>
        <w:t>นาง/นางสาว</w:t>
      </w:r>
      <w:r w:rsidRPr="002F0573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2F0573">
        <w:rPr>
          <w:rFonts w:ascii="TH SarabunPSK" w:hAnsi="TH SarabunPSK" w:cs="TH SarabunPSK" w:hint="cs"/>
          <w:sz w:val="32"/>
          <w:szCs w:val="32"/>
          <w:cs/>
        </w:rPr>
        <w:t xml:space="preserve"> นพ.</w:t>
      </w:r>
      <w:r w:rsidR="002F0573" w:rsidRPr="002F0573">
        <w:rPr>
          <w:rFonts w:ascii="TH SarabunPSK" w:hAnsi="TH SarabunPSK" w:cs="TH SarabunPSK" w:hint="cs"/>
          <w:sz w:val="32"/>
          <w:szCs w:val="32"/>
          <w:cs/>
        </w:rPr>
        <w:t>วิ</w:t>
      </w:r>
      <w:proofErr w:type="spellStart"/>
      <w:r w:rsidR="002F0573" w:rsidRPr="002F0573">
        <w:rPr>
          <w:rFonts w:ascii="TH SarabunPSK" w:hAnsi="TH SarabunPSK" w:cs="TH SarabunPSK" w:hint="cs"/>
          <w:sz w:val="32"/>
          <w:szCs w:val="32"/>
          <w:cs/>
        </w:rPr>
        <w:t>สิษฐ์</w:t>
      </w:r>
      <w:proofErr w:type="spellEnd"/>
      <w:r w:rsidR="002F0573" w:rsidRPr="002F0573">
        <w:rPr>
          <w:rFonts w:ascii="TH SarabunPSK" w:hAnsi="TH SarabunPSK" w:cs="TH SarabunPSK" w:hint="cs"/>
          <w:sz w:val="32"/>
          <w:szCs w:val="32"/>
          <w:cs/>
        </w:rPr>
        <w:t xml:space="preserve">  วิจิตรโกสุม</w:t>
      </w:r>
    </w:p>
    <w:p w14:paraId="7FBAE986" w14:textId="5D6BA6AB" w:rsidR="002B74A7" w:rsidRPr="002F0573" w:rsidRDefault="002B74A7" w:rsidP="002B74A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ab/>
        <w:t xml:space="preserve">ตำแหน่ง </w:t>
      </w:r>
      <w:r w:rsidRPr="002F0573">
        <w:rPr>
          <w:rFonts w:ascii="TH SarabunPSK" w:hAnsi="TH SarabunPSK" w:cs="TH SarabunPSK" w:hint="cs"/>
          <w:sz w:val="32"/>
          <w:szCs w:val="32"/>
          <w:cs/>
        </w:rPr>
        <w:t>นายแพทย์ชำนาญการ</w:t>
      </w:r>
      <w:r w:rsidR="002F0573" w:rsidRPr="002F0573">
        <w:rPr>
          <w:rFonts w:ascii="TH SarabunPSK" w:hAnsi="TH SarabunPSK" w:cs="TH SarabunPSK" w:hint="cs"/>
          <w:sz w:val="32"/>
          <w:szCs w:val="32"/>
          <w:cs/>
        </w:rPr>
        <w:t>พิเศษ</w:t>
      </w:r>
    </w:p>
    <w:p w14:paraId="10D6ED56" w14:textId="476C546B" w:rsidR="002B74A7" w:rsidRPr="002F0573" w:rsidRDefault="002B74A7" w:rsidP="002B74A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ab/>
        <w:t xml:space="preserve">สถานที่ปฏิบัติงาน </w:t>
      </w:r>
      <w:r w:rsidRPr="002F0573">
        <w:rPr>
          <w:rFonts w:ascii="TH SarabunPSK" w:hAnsi="TH SarabunPSK" w:cs="TH SarabunPSK" w:hint="cs"/>
          <w:sz w:val="32"/>
          <w:szCs w:val="32"/>
          <w:cs/>
        </w:rPr>
        <w:t xml:space="preserve"> โรงพยาบาลอุดรธานี</w:t>
      </w:r>
    </w:p>
    <w:p w14:paraId="205BB5B7" w14:textId="5476D759" w:rsidR="002B74A7" w:rsidRPr="002F0573" w:rsidRDefault="002B74A7" w:rsidP="002B74A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ab/>
        <w:t xml:space="preserve">จังหวัด </w:t>
      </w:r>
      <w:r w:rsidRPr="002F0573">
        <w:rPr>
          <w:rFonts w:ascii="TH SarabunPSK" w:hAnsi="TH SarabunPSK" w:cs="TH SarabunPSK" w:hint="cs"/>
          <w:sz w:val="32"/>
          <w:szCs w:val="32"/>
          <w:cs/>
        </w:rPr>
        <w:t xml:space="preserve">อุดรธานี    </w:t>
      </w:r>
      <w:r w:rsidRPr="002F0573">
        <w:rPr>
          <w:rFonts w:ascii="TH SarabunPSK" w:hAnsi="TH SarabunPSK" w:cs="TH SarabunPSK"/>
          <w:sz w:val="32"/>
          <w:szCs w:val="32"/>
          <w:cs/>
        </w:rPr>
        <w:t xml:space="preserve"> เขตสุขภาพที่ </w:t>
      </w:r>
      <w:r w:rsidRPr="002F0573">
        <w:rPr>
          <w:rFonts w:ascii="TH SarabunPSK" w:hAnsi="TH SarabunPSK" w:cs="TH SarabunPSK"/>
          <w:sz w:val="32"/>
          <w:szCs w:val="32"/>
        </w:rPr>
        <w:t>8</w:t>
      </w:r>
    </w:p>
    <w:p w14:paraId="7956ED2B" w14:textId="4D73235E" w:rsidR="002B74A7" w:rsidRPr="002F0573" w:rsidRDefault="002B74A7" w:rsidP="002B74A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ab/>
        <w:t>โทรศัพท์ มือถือ</w:t>
      </w:r>
      <w:r w:rsidR="002F0573" w:rsidRPr="002F05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F0573" w:rsidRPr="002F0573">
        <w:rPr>
          <w:rFonts w:ascii="TH SarabunPSK" w:hAnsi="TH SarabunPSK" w:cs="TH SarabunPSK"/>
          <w:sz w:val="32"/>
          <w:szCs w:val="32"/>
        </w:rPr>
        <w:t>081-938-4945</w:t>
      </w:r>
    </w:p>
    <w:p w14:paraId="16D57399" w14:textId="0C36E07F" w:rsidR="002B74A7" w:rsidRPr="002F0573" w:rsidRDefault="002B74A7" w:rsidP="002B74A7">
      <w:pPr>
        <w:spacing w:line="360" w:lineRule="exact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ab/>
      </w:r>
      <w:r w:rsidRPr="002F0573">
        <w:rPr>
          <w:rFonts w:ascii="TH SarabunPSK" w:hAnsi="TH SarabunPSK" w:cs="TH SarabunPSK"/>
          <w:sz w:val="32"/>
          <w:szCs w:val="32"/>
        </w:rPr>
        <w:t>E-mail</w:t>
      </w:r>
      <w:r w:rsidR="002F0573" w:rsidRPr="002F0573">
        <w:rPr>
          <w:rFonts w:ascii="TH SarabunPSK" w:hAnsi="TH SarabunPSK" w:cs="TH SarabunPSK"/>
          <w:sz w:val="32"/>
          <w:szCs w:val="32"/>
        </w:rPr>
        <w:t xml:space="preserve">: </w:t>
      </w:r>
      <w:hyperlink r:id="rId5" w:history="1">
        <w:r w:rsidR="002F0573" w:rsidRPr="002F0573">
          <w:rPr>
            <w:rStyle w:val="a6"/>
            <w:rFonts w:ascii="TH SarabunPSK" w:hAnsi="TH SarabunPSK" w:cs="TH SarabunPSK"/>
            <w:color w:val="auto"/>
            <w:sz w:val="32"/>
            <w:szCs w:val="32"/>
          </w:rPr>
          <w:t>twichitkosoom@gmail.com</w:t>
        </w:r>
      </w:hyperlink>
      <w:r w:rsidR="002F0573" w:rsidRPr="002F0573">
        <w:rPr>
          <w:rFonts w:ascii="TH SarabunPSK" w:hAnsi="TH SarabunPSK" w:cs="TH SarabunPSK"/>
          <w:sz w:val="32"/>
          <w:szCs w:val="32"/>
        </w:rPr>
        <w:t xml:space="preserve"> ID Line 55884488</w:t>
      </w:r>
    </w:p>
    <w:p w14:paraId="15C07A7E" w14:textId="6D94D5DA" w:rsidR="002B74A7" w:rsidRPr="002F0573" w:rsidRDefault="002B74A7" w:rsidP="002B74A7">
      <w:pPr>
        <w:spacing w:line="360" w:lineRule="exact"/>
        <w:rPr>
          <w:rFonts w:ascii="TH SarabunPSK" w:hAnsi="TH SarabunPSK" w:cs="TH SarabunPSK"/>
          <w:sz w:val="32"/>
          <w:szCs w:val="32"/>
          <w:cs/>
        </w:rPr>
      </w:pPr>
      <w:r w:rsidRPr="002F0573">
        <w:rPr>
          <w:rFonts w:ascii="TH SarabunPSK" w:hAnsi="TH SarabunPSK" w:cs="TH SarabunPSK"/>
          <w:sz w:val="32"/>
          <w:szCs w:val="32"/>
          <w:cs/>
        </w:rPr>
        <w:tab/>
        <w:t xml:space="preserve">ปีที่ดำเนินการ </w:t>
      </w:r>
      <w:r w:rsidRPr="002F0573">
        <w:rPr>
          <w:rFonts w:ascii="TH SarabunPSK" w:hAnsi="TH SarabunPSK" w:cs="TH SarabunPSK"/>
          <w:sz w:val="32"/>
          <w:szCs w:val="32"/>
        </w:rPr>
        <w:t>2566</w:t>
      </w:r>
    </w:p>
    <w:p w14:paraId="1427F94F" w14:textId="77777777" w:rsidR="002B74A7" w:rsidRPr="002B74A7" w:rsidRDefault="002B74A7" w:rsidP="002B74A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5C9414C1" w14:textId="77777777" w:rsidR="002B74A7" w:rsidRPr="002B74A7" w:rsidRDefault="002B74A7" w:rsidP="002B74A7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14:paraId="37ED0DC6" w14:textId="77777777" w:rsidR="002B74A7" w:rsidRPr="002B74A7" w:rsidRDefault="002B74A7" w:rsidP="002B74A7">
      <w:pPr>
        <w:rPr>
          <w:rFonts w:ascii="TH SarabunPSK" w:hAnsi="TH SarabunPSK" w:cs="TH SarabunPSK"/>
          <w:b/>
          <w:bCs/>
          <w:sz w:val="32"/>
          <w:szCs w:val="32"/>
        </w:rPr>
      </w:pPr>
      <w:r w:rsidRPr="002B74A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B74A7">
        <w:rPr>
          <w:rFonts w:ascii="TH SarabunPSK" w:hAnsi="TH SarabunPSK" w:cs="TH SarabunPSK" w:hint="cs"/>
          <w:b/>
          <w:bCs/>
          <w:sz w:val="32"/>
          <w:szCs w:val="32"/>
          <w:cs/>
        </w:rPr>
        <w:t>ให้สำนักงานเขตสุขภาพดำเนินการคัดเลือกและรวบรวมส่ง</w:t>
      </w:r>
      <w:r w:rsidRPr="002B74A7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 xml:space="preserve"> </w:t>
      </w:r>
    </w:p>
    <w:p w14:paraId="01AD2A20" w14:textId="77777777" w:rsidR="002B74A7" w:rsidRPr="002B74A7" w:rsidRDefault="002B74A7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B35C90A" w14:textId="77777777" w:rsidR="002B74A7" w:rsidRDefault="002B74A7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304F1372" w14:textId="77777777" w:rsidR="002F0573" w:rsidRDefault="002F0573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64A9D5CD" w14:textId="77777777" w:rsidR="002F0573" w:rsidRPr="002B74A7" w:rsidRDefault="002F0573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096E866A" w14:textId="77777777" w:rsidR="002B74A7" w:rsidRDefault="002B74A7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p w14:paraId="249FC514" w14:textId="77777777" w:rsidR="00DC50B9" w:rsidRPr="002B74A7" w:rsidRDefault="00DC50B9" w:rsidP="005373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>ชื่อเรื่อง</w:t>
      </w:r>
      <w:r w:rsidRPr="002B74A7">
        <w:rPr>
          <w:rFonts w:ascii="TH SarabunPSK" w:hAnsi="TH SarabunPSK" w:cs="TH SarabunPSK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>การพัฒนาบริการการแพทย์ฉุกเฉินและการส่งต่อชายแดน ในด้าน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การเพิ่มศักยภาพของบุคลากร</w:t>
      </w:r>
      <w:r w:rsidRPr="002B74A7">
        <w:rPr>
          <w:rFonts w:ascii="TH SarabunPSK" w:hAnsi="TH SarabunPSK" w:cs="TH SarabunPSK"/>
          <w:sz w:val="32"/>
          <w:szCs w:val="32"/>
          <w:cs/>
        </w:rPr>
        <w:t>ใน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การดูแลผู้ป่วยภาวะฉุกเฉิน ที่รพท. รพช. และ รพ.สต.ชายแดน</w:t>
      </w:r>
      <w:r w:rsidRPr="002B74A7">
        <w:rPr>
          <w:rFonts w:ascii="TH SarabunPSK" w:hAnsi="TH SarabunPSK" w:cs="TH SarabunPSK"/>
          <w:sz w:val="32"/>
          <w:szCs w:val="32"/>
          <w:cs/>
        </w:rPr>
        <w:t>เขตสุขภาพที่ ๘</w:t>
      </w:r>
    </w:p>
    <w:p w14:paraId="20584F6F" w14:textId="77777777" w:rsidR="00DC50B9" w:rsidRPr="002B74A7" w:rsidRDefault="00DC50B9" w:rsidP="0053736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B74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ชื่อผู้วิจัย หรือคณะผู้วิจัย พร้อมชื่อหน่วยงาน </w:t>
      </w:r>
    </w:p>
    <w:p w14:paraId="234C6718" w14:textId="6763967D" w:rsidR="00E12E2D" w:rsidRPr="002F0573" w:rsidRDefault="00E12E2D" w:rsidP="00E12E2D">
      <w:pPr>
        <w:spacing w:line="360" w:lineRule="exact"/>
        <w:ind w:firstLine="720"/>
        <w:rPr>
          <w:rFonts w:ascii="TH SarabunPSK" w:hAnsi="TH SarabunPSK" w:cs="TH SarabunPSK"/>
          <w:sz w:val="32"/>
          <w:szCs w:val="32"/>
        </w:rPr>
      </w:pPr>
      <w:r w:rsidRPr="002F0573">
        <w:rPr>
          <w:rFonts w:ascii="TH SarabunPSK" w:hAnsi="TH SarabunPSK" w:cs="TH SarabunPSK" w:hint="cs"/>
          <w:sz w:val="32"/>
          <w:szCs w:val="32"/>
          <w:cs/>
        </w:rPr>
        <w:t>นพ.วิ</w:t>
      </w:r>
      <w:proofErr w:type="spellStart"/>
      <w:r w:rsidRPr="002F0573">
        <w:rPr>
          <w:rFonts w:ascii="TH SarabunPSK" w:hAnsi="TH SarabunPSK" w:cs="TH SarabunPSK" w:hint="cs"/>
          <w:sz w:val="32"/>
          <w:szCs w:val="32"/>
          <w:cs/>
        </w:rPr>
        <w:t>สิษฐ์</w:t>
      </w:r>
      <w:proofErr w:type="spellEnd"/>
      <w:r w:rsidRPr="002F0573">
        <w:rPr>
          <w:rFonts w:ascii="TH SarabunPSK" w:hAnsi="TH SarabunPSK" w:cs="TH SarabunPSK" w:hint="cs"/>
          <w:sz w:val="32"/>
          <w:szCs w:val="32"/>
          <w:cs/>
        </w:rPr>
        <w:t xml:space="preserve">  วิจิตรโกสุม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2F0573">
        <w:rPr>
          <w:rFonts w:ascii="TH SarabunPSK" w:hAnsi="TH SarabunPSK" w:cs="TH SarabunPSK" w:hint="cs"/>
          <w:sz w:val="32"/>
          <w:szCs w:val="32"/>
          <w:cs/>
        </w:rPr>
        <w:t>นายแพทย์ชำนาญการพิเศษ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F0573">
        <w:rPr>
          <w:rFonts w:ascii="TH SarabunPSK" w:hAnsi="TH SarabunPSK" w:cs="TH SarabunPSK" w:hint="cs"/>
          <w:sz w:val="32"/>
          <w:szCs w:val="32"/>
          <w:cs/>
        </w:rPr>
        <w:t>โรงพยาบาลอุดรธานี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F0573">
        <w:rPr>
          <w:rFonts w:ascii="TH SarabunPSK" w:hAnsi="TH SarabunPSK" w:cs="TH SarabunPSK"/>
          <w:sz w:val="32"/>
          <w:szCs w:val="32"/>
          <w:cs/>
        </w:rPr>
        <w:t xml:space="preserve">เขตสุขภาพที่ </w:t>
      </w:r>
      <w:r w:rsidRPr="002F0573">
        <w:rPr>
          <w:rFonts w:ascii="TH SarabunPSK" w:hAnsi="TH SarabunPSK" w:cs="TH SarabunPSK"/>
          <w:sz w:val="32"/>
          <w:szCs w:val="32"/>
        </w:rPr>
        <w:t>8</w:t>
      </w:r>
    </w:p>
    <w:p w14:paraId="58CF89FF" w14:textId="77777777" w:rsidR="00DC50B9" w:rsidRPr="002B74A7" w:rsidRDefault="00DC50B9" w:rsidP="0053736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B74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ความสำคัญของปัญหาวิจัย</w:t>
      </w:r>
    </w:p>
    <w:p w14:paraId="2CEDDE05" w14:textId="5226A48E" w:rsidR="00DC50B9" w:rsidRPr="002B74A7" w:rsidRDefault="00DC50B9" w:rsidP="0053736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การพัฒนาศักยภาพบริการสุขภาพชายแดนและการส่งต่อเขตสุขภาพที่ 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>มีกรอบ</w:t>
      </w:r>
      <w:r w:rsidR="00A93059" w:rsidRPr="002B74A7">
        <w:rPr>
          <w:rFonts w:ascii="TH SarabunPSK" w:hAnsi="TH SarabunPSK" w:cs="TH SarabunPSK"/>
          <w:sz w:val="32"/>
          <w:szCs w:val="32"/>
          <w:cs/>
        </w:rPr>
        <w:t>แนวคิด</w:t>
      </w:r>
      <w:r w:rsidRPr="002B74A7">
        <w:rPr>
          <w:rFonts w:ascii="TH SarabunPSK" w:hAnsi="TH SarabunPSK" w:cs="TH SarabunPSK"/>
          <w:sz w:val="32"/>
          <w:szCs w:val="32"/>
          <w:cs/>
        </w:rPr>
        <w:t>การพัฒนาทั้งภายในเขตสุขภาพและระหว่างประเทศ</w:t>
      </w:r>
      <w:r w:rsidRPr="002B74A7">
        <w:rPr>
          <w:rFonts w:ascii="TH SarabunPSK" w:hAnsi="TH SarabunPSK" w:cs="TH SarabunPSK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>ซึ่งสอดคล้องกับนโยบายกระทรวงสาธารณสุข ประจำปีงบประมาณ พ.ศ. ๒๕๖๖</w:t>
      </w:r>
      <w:r w:rsidRPr="002B74A7">
        <w:rPr>
          <w:rFonts w:ascii="TH SarabunPSK" w:hAnsi="TH SarabunPSK" w:cs="TH SarabunPSK"/>
          <w:sz w:val="32"/>
          <w:szCs w:val="32"/>
        </w:rPr>
        <w:t>-</w:t>
      </w:r>
      <w:r w:rsidRPr="002B74A7">
        <w:rPr>
          <w:rFonts w:ascii="TH SarabunPSK" w:hAnsi="TH SarabunPSK" w:cs="TH SarabunPSK"/>
          <w:sz w:val="32"/>
          <w:szCs w:val="32"/>
          <w:cs/>
        </w:rPr>
        <w:t>๒๕๖๘ ในหัวข้อการยกระดับความมั่นคงทางสุขภาพและการส่งเสริมให้ประเทศไทยเป็นศูนย์กลางทางการแพทย์และสุขภาพนานาชาติ ประกอบด้วย</w:t>
      </w:r>
      <w:r w:rsidR="00537364" w:rsidRPr="002B74A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๑. การบริการการแพทย์ฉุกเฉินและการส่งต่อชายแดน ๒. การพัฒนาสาธารณสุขชายแดนและเศรษฐกิจ ๓. การบริการปฐมภูมิและ </w:t>
      </w:r>
      <w:r w:rsidRPr="002B74A7">
        <w:rPr>
          <w:rFonts w:ascii="TH SarabunPSK" w:hAnsi="TH SarabunPSK" w:cs="TH SarabunPSK"/>
          <w:sz w:val="32"/>
          <w:szCs w:val="32"/>
        </w:rPr>
        <w:t>Telemedicine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๔. ระบบบริการพื้นที่เฉพาะ และ ๕. การพัฒนากำลังคน</w:t>
      </w:r>
    </w:p>
    <w:p w14:paraId="3C6B2C40" w14:textId="03E2ADE6" w:rsidR="00DC50B9" w:rsidRPr="002B74A7" w:rsidRDefault="00DC50B9" w:rsidP="0053736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sz w:val="32"/>
          <w:szCs w:val="32"/>
          <w:cs/>
        </w:rPr>
        <w:t xml:space="preserve">บริบทการให้บริการของพื้นที่มีสถานบริการสาธารณสุขที่ติดชายแดนกระจายครอบคลุม ๔ จังหวัด ๒๐ 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>อำเภอ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ได้แก่จังหวัด</w:t>
      </w:r>
      <w:r w:rsidRPr="002B74A7">
        <w:rPr>
          <w:rFonts w:ascii="TH SarabunPSK" w:eastAsiaTheme="minorHAnsi" w:hAnsi="TH SarabunPSK" w:cs="TH SarabunPSK"/>
          <w:sz w:val="32"/>
          <w:szCs w:val="32"/>
          <w:cs/>
        </w:rPr>
        <w:t>เลย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1A4EBA" w:rsidRPr="002B74A7">
        <w:rPr>
          <w:rFonts w:ascii="TH SarabunPSK" w:hAnsi="TH SarabunPSK" w:cs="TH SarabunPSK"/>
          <w:sz w:val="32"/>
          <w:szCs w:val="32"/>
          <w:cs/>
        </w:rPr>
        <w:t>๖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>รพช.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>๑๘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 xml:space="preserve"> รพ.สต.</w:t>
      </w:r>
      <w:r w:rsidRPr="002B74A7">
        <w:rPr>
          <w:rFonts w:ascii="TH SarabunPSK" w:hAnsi="TH SarabunPSK" w:cs="TH SarabunPSK"/>
          <w:sz w:val="32"/>
          <w:szCs w:val="32"/>
          <w:cs/>
        </w:rPr>
        <w:t>) จังหวัด</w:t>
      </w:r>
      <w:r w:rsidRPr="002B74A7">
        <w:rPr>
          <w:rFonts w:ascii="TH SarabunPSK" w:eastAsiaTheme="minorHAnsi" w:hAnsi="TH SarabunPSK" w:cs="TH SarabunPSK"/>
          <w:sz w:val="32"/>
          <w:szCs w:val="32"/>
          <w:cs/>
        </w:rPr>
        <w:t>หนองคาย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(๒ รพท. ๔ รพช. ๒๔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 xml:space="preserve"> รพ.สต.</w:t>
      </w:r>
      <w:r w:rsidRPr="002B74A7">
        <w:rPr>
          <w:rFonts w:ascii="TH SarabunPSK" w:hAnsi="TH SarabunPSK" w:cs="TH SarabunPSK"/>
          <w:sz w:val="32"/>
          <w:szCs w:val="32"/>
          <w:cs/>
        </w:rPr>
        <w:t>) จังหวัด</w:t>
      </w:r>
      <w:r w:rsidRPr="002B74A7">
        <w:rPr>
          <w:rFonts w:ascii="TH SarabunPSK" w:eastAsiaTheme="minorHAnsi" w:hAnsi="TH SarabunPSK" w:cs="TH SarabunPSK"/>
          <w:sz w:val="32"/>
          <w:szCs w:val="32"/>
          <w:cs/>
        </w:rPr>
        <w:t>บึงกาฬ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(๑ รพท. ๓ รพช. ๑๓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 xml:space="preserve"> รพ.สต.</w:t>
      </w:r>
      <w:r w:rsidRPr="002B74A7">
        <w:rPr>
          <w:rFonts w:ascii="TH SarabunPSK" w:hAnsi="TH SarabunPSK" w:cs="TH SarabunPSK"/>
          <w:sz w:val="32"/>
          <w:szCs w:val="32"/>
          <w:cs/>
        </w:rPr>
        <w:t>) และจังหวัด</w:t>
      </w:r>
      <w:r w:rsidRPr="002B74A7">
        <w:rPr>
          <w:rFonts w:ascii="TH SarabunPSK" w:eastAsiaTheme="minorHAnsi" w:hAnsi="TH SarabunPSK" w:cs="TH SarabunPSK"/>
          <w:sz w:val="32"/>
          <w:szCs w:val="32"/>
          <w:cs/>
        </w:rPr>
        <w:t>นครพนม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(๒ รพท. ๒ รพช. ๒๔ </w:t>
      </w:r>
      <w:r w:rsidRPr="002B74A7">
        <w:rPr>
          <w:rFonts w:ascii="TH SarabunPSK" w:eastAsiaTheme="minorEastAsia" w:hAnsi="TH SarabunPSK" w:cs="TH SarabunPSK"/>
          <w:sz w:val="32"/>
          <w:szCs w:val="32"/>
          <w:cs/>
        </w:rPr>
        <w:t>รพ.สต.</w:t>
      </w:r>
      <w:r w:rsidRPr="002B74A7">
        <w:rPr>
          <w:rFonts w:ascii="TH SarabunPSK" w:hAnsi="TH SarabunPSK" w:cs="TH SarabunPSK"/>
          <w:sz w:val="32"/>
          <w:szCs w:val="32"/>
          <w:cs/>
        </w:rPr>
        <w:t>)</w:t>
      </w:r>
    </w:p>
    <w:p w14:paraId="768D6332" w14:textId="77777777" w:rsidR="00DC50B9" w:rsidRPr="002B74A7" w:rsidRDefault="00DC50B9" w:rsidP="00537364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sz w:val="32"/>
          <w:szCs w:val="32"/>
          <w:cs/>
        </w:rPr>
        <w:t>การบริการการแพทย์ฉุกเฉินและการส่งต่อชายแดนนั้นใช้</w:t>
      </w:r>
      <w:r w:rsidR="00B65BA1" w:rsidRPr="002B74A7"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หลักการ </w:t>
      </w:r>
      <w:r w:rsidR="00B65BA1" w:rsidRPr="002B74A7">
        <w:rPr>
          <w:rFonts w:ascii="TH SarabunPSK" w:eastAsiaTheme="minorEastAsia" w:hAnsi="TH SarabunPSK" w:cs="TH SarabunPSK"/>
          <w:b/>
          <w:bCs/>
          <w:sz w:val="32"/>
          <w:szCs w:val="32"/>
        </w:rPr>
        <w:t>R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>๘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>๗</w:t>
      </w:r>
      <w:r w:rsidR="00B65BA1" w:rsidRPr="002B74A7">
        <w:rPr>
          <w:rFonts w:ascii="TH SarabunPSK" w:eastAsiaTheme="minorEastAsia" w:hAnsi="TH SarabunPSK" w:cs="TH SarabunPSK"/>
          <w:b/>
          <w:bCs/>
          <w:sz w:val="32"/>
          <w:szCs w:val="32"/>
        </w:rPr>
        <w:t>+</w:t>
      </w:r>
      <w:r w:rsidRPr="002B74A7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B74A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>ซึ่งหมายถึงระบบการการแพทย์ฉุกเฉินในพื้นที่ให้บริการสาธารณสุขของเขตสุขภาพที่ ๘</w:t>
      </w:r>
      <w:r w:rsidRPr="002B74A7">
        <w:rPr>
          <w:rFonts w:ascii="TH SarabunPSK" w:hAnsi="TH SarabunPSK" w:cs="TH SarabunPSK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ในการดูแลผู้ป่วยบาดเจ็บฉุกเฉินในพื้นที่ทั้ง ๗</w:t>
      </w:r>
      <w:r w:rsidRPr="002B74A7">
        <w:rPr>
          <w:rFonts w:ascii="TH SarabunPSK" w:hAnsi="TH SarabunPSK" w:cs="TH SarabunPSK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จังหวัด และผู้ป่วยฉุกเฉินที่ส่งต่อจากสปป.ลาว โดยใช้ระบบเดียวกันตั้งแต่ขั้นตอนการดูแลรักษา การส่งต่อ และการเข้าถึง </w:t>
      </w:r>
      <w:r w:rsidRPr="002B74A7">
        <w:rPr>
          <w:rFonts w:ascii="TH SarabunPSK" w:hAnsi="TH SarabunPSK" w:cs="TH SarabunPSK"/>
          <w:sz w:val="32"/>
          <w:szCs w:val="32"/>
        </w:rPr>
        <w:t xml:space="preserve">definitive treatment 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มีกรอบการพัฒนาด้าน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Staff-Structure-System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ประกอบด้วย ๑. </w:t>
      </w:r>
      <w:r w:rsidRPr="002B74A7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การเพิ่มศักยภาพของบุคลากรในการดูแลผู้ป่วยภาวะฉุกเฉิน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๒. การจัดตั้ง </w:t>
      </w:r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International Referral Center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Pr="002B74A7">
        <w:rPr>
          <w:rFonts w:ascii="TH SarabunPSK" w:hAnsi="TH SarabunPSK" w:cs="TH SarabunPSK"/>
          <w:sz w:val="32"/>
          <w:szCs w:val="32"/>
        </w:rPr>
        <w:t xml:space="preserve">Clearing House 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และ ๓.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="00B65BA1" w:rsidRPr="002B74A7">
        <w:rPr>
          <w:rFonts w:ascii="TH SarabunPSK" w:eastAsiaTheme="minorEastAsia" w:hAnsi="TH SarabunPSK" w:cs="TH SarabunPSK"/>
          <w:sz w:val="32"/>
          <w:szCs w:val="32"/>
          <w:cs/>
        </w:rPr>
        <w:t>พัฒนาระบบส่งต่</w:t>
      </w:r>
      <w:r w:rsidRPr="002B74A7">
        <w:rPr>
          <w:rFonts w:ascii="TH SarabunPSK" w:hAnsi="TH SarabunPSK" w:cs="TH SarabunPSK"/>
          <w:sz w:val="32"/>
          <w:szCs w:val="32"/>
          <w:cs/>
        </w:rPr>
        <w:t xml:space="preserve">อทั้งทางบก ทางอากาศ และทางน้ำ  </w:t>
      </w:r>
    </w:p>
    <w:p w14:paraId="29236E1A" w14:textId="77777777" w:rsidR="00DC50B9" w:rsidRPr="002B74A7" w:rsidRDefault="00DC50B9" w:rsidP="0053736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ารเพิ่มศักยภาพของบุคลากรในการดูแลผู้ป่วยภาวะฉุกเฉินโดยการจัดฝึกอบรมบุคลากรในหน่วยงานเป้าหมายให้มีแนวปฏิบัติแนวทางเดียวกัน นั้นมุ่งเน้นตั้งแต่ระดับปฐมภูมิเป็นด่านหน้า และมีระดับทุติยภูมิเป็น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Clearing house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โดยแนวทางปฏิบัติอ้างอิงเกณฑ์วิธีและแนวปฏิบัติตามคำสั่งการแพทย์และการอำนวยการสำหรับหน่วยปฏิบัติการแพทย์ฉุกเฉิน เขตสุขภาพที่ ๘ พ.ศ.๒๕๖๔ (</w:t>
      </w:r>
      <w:r w:rsidRPr="002B74A7">
        <w:rPr>
          <w:rFonts w:ascii="TH SarabunPSK" w:eastAsiaTheme="minorHAnsi" w:hAnsi="TH SarabunPSK" w:cs="TH SarabunPSK"/>
          <w:color w:val="000000" w:themeColor="text1"/>
          <w:sz w:val="32"/>
          <w:szCs w:val="32"/>
        </w:rPr>
        <w:t>Offline EMS Medical Protocols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 xml:space="preserve">of Public Health Region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๘) </w:t>
      </w:r>
    </w:p>
    <w:p w14:paraId="4F439584" w14:textId="77777777" w:rsidR="00DC50B9" w:rsidRPr="002B74A7" w:rsidRDefault="00DC50B9" w:rsidP="00537364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2B74A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t>วัตถุประสงค์การศึกษา</w:t>
      </w:r>
    </w:p>
    <w:p w14:paraId="6ECBBA06" w14:textId="77777777" w:rsidR="00DC50B9" w:rsidRPr="002B74A7" w:rsidRDefault="00DC50B9" w:rsidP="00537364">
      <w:pPr>
        <w:pStyle w:val="a3"/>
        <w:numPr>
          <w:ilvl w:val="0"/>
          <w:numId w:val="8"/>
        </w:num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เพื่อเพิ่มศักยภาพของหน่วยบริการสาธารณสุขชายแดน</w:t>
      </w:r>
    </w:p>
    <w:p w14:paraId="18AC668D" w14:textId="77777777" w:rsidR="00DC50B9" w:rsidRPr="002B74A7" w:rsidRDefault="00DC50B9" w:rsidP="00537364">
      <w:pPr>
        <w:pStyle w:val="a3"/>
        <w:numPr>
          <w:ilvl w:val="0"/>
          <w:numId w:val="8"/>
        </w:num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เพื่อให้เกิดความปลอดภัยของผู้มารับบริการทั้งชาวไทยและชาวต่างชาติ</w:t>
      </w:r>
    </w:p>
    <w:p w14:paraId="28E6F821" w14:textId="77777777" w:rsidR="00DC50B9" w:rsidRPr="002B74A7" w:rsidRDefault="00DC50B9" w:rsidP="00537364">
      <w:pPr>
        <w:pStyle w:val="a3"/>
        <w:numPr>
          <w:ilvl w:val="0"/>
          <w:numId w:val="8"/>
        </w:num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เพื่อพัฒนาระบบการส่งต่อตามแนวตะเข็บชายแดน</w:t>
      </w:r>
    </w:p>
    <w:p w14:paraId="3FC9D9B6" w14:textId="77777777" w:rsidR="00DC50B9" w:rsidRDefault="00DC50B9" w:rsidP="00537364">
      <w:pPr>
        <w:pStyle w:val="a3"/>
        <w:numPr>
          <w:ilvl w:val="0"/>
          <w:numId w:val="8"/>
        </w:numPr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วัดผลการเรียนรู้หลังผ่านการอบรมโดยใช้ข้อสอบก่อนและหลังเรียน</w:t>
      </w:r>
    </w:p>
    <w:p w14:paraId="779A23DE" w14:textId="77777777" w:rsidR="006003CD" w:rsidRPr="002B74A7" w:rsidRDefault="006003CD" w:rsidP="006003CD">
      <w:pPr>
        <w:pStyle w:val="a3"/>
        <w:ind w:left="1210"/>
        <w:jc w:val="thaiDistribute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14:paraId="3DB1FF26" w14:textId="77777777" w:rsidR="00DC50B9" w:rsidRPr="002B74A7" w:rsidRDefault="00DC50B9" w:rsidP="00537364">
      <w:pPr>
        <w:jc w:val="thaiDistribute"/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</w:rPr>
      </w:pPr>
      <w:r w:rsidRPr="002B74A7">
        <w:rPr>
          <w:rFonts w:ascii="TH SarabunPSK" w:hAnsi="TH SarabunPSK" w:cs="TH SarabunPSK"/>
          <w:b/>
          <w:bCs/>
          <w:color w:val="000000" w:themeColor="text1"/>
          <w:sz w:val="32"/>
          <w:szCs w:val="32"/>
          <w:u w:val="single"/>
          <w:cs/>
        </w:rPr>
        <w:lastRenderedPageBreak/>
        <w:t>วิธีการศึกษา</w:t>
      </w:r>
    </w:p>
    <w:p w14:paraId="70961B16" w14:textId="242A22A9" w:rsidR="00DC50B9" w:rsidRPr="002B74A7" w:rsidRDefault="00DC50B9" w:rsidP="0053736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กลุ่มเป้าหมาย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: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92674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พยาบาล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หรือ</w:t>
      </w:r>
      <w:r w:rsidR="00B92674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 นวก.สธ.ใน รพ.สต.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๗๙</w:t>
      </w:r>
      <w:r w:rsidR="00B92674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 แห่ง </w:t>
      </w:r>
    </w:p>
    <w:p w14:paraId="499A035E" w14:textId="5E35F5CC" w:rsidR="00DC50B9" w:rsidRPr="002B74A7" w:rsidRDefault="00DC50B9" w:rsidP="00537364">
      <w:pPr>
        <w:ind w:left="144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 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</w:r>
      <w:r w:rsidR="00B92674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ผ</w:t>
      </w:r>
      <w:r w:rsidR="00A93059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ู้ช่วย</w:t>
      </w:r>
      <w:r w:rsidR="00A93059"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สาธารณสุขอำเภอ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๒๐</w:t>
      </w:r>
      <w:r w:rsidR="00B92674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 แห่ง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3480080A" w14:textId="3CBA10DF" w:rsidR="00DC50B9" w:rsidRPr="002B74A7" w:rsidRDefault="00B92674" w:rsidP="00537364">
      <w:pPr>
        <w:ind w:left="1440"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พยาบาล</w:t>
      </w:r>
      <w:r w:rsidR="00DC50B9"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หรือ </w:t>
      </w:r>
      <w:r w:rsidR="00A93059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นักวิชาการสาธารณสุข </w:t>
      </w:r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ใน </w:t>
      </w:r>
      <w:proofErr w:type="spellStart"/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รพท</w:t>
      </w:r>
      <w:proofErr w:type="spellEnd"/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>.</w:t>
      </w:r>
      <w:r w:rsidR="00DC50B9"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และ </w:t>
      </w:r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รพช. </w:t>
      </w:r>
      <w:r w:rsidR="00DC50B9"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๒๐</w:t>
      </w:r>
      <w:r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 แห่ง</w:t>
      </w:r>
    </w:p>
    <w:p w14:paraId="2EC127C6" w14:textId="455F0E87" w:rsidR="00C070B5" w:rsidRPr="002B74A7" w:rsidRDefault="00DC50B9" w:rsidP="00537364">
      <w:pPr>
        <w:ind w:left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sz w:val="32"/>
          <w:szCs w:val="32"/>
        </w:rPr>
        <w:t>Intervention:</w:t>
      </w:r>
      <w:r w:rsidRPr="002B74A7">
        <w:rPr>
          <w:rFonts w:ascii="TH SarabunPSK" w:hAnsi="TH SarabunPSK" w:cs="TH SarabunPSK"/>
          <w:sz w:val="32"/>
          <w:szCs w:val="32"/>
          <w:cs/>
        </w:rPr>
        <w:tab/>
        <w:t>จัดการ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อบรม ๓ รุ่น รุ่นละ ๓ ชั่วโมง โดยแพทย์เวชศาสตร์ฉุกเฉิน </w:t>
      </w:r>
      <w:r w:rsidR="00C070B5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  <w:cs/>
        </w:rPr>
        <w:t xml:space="preserve">อบรมผ่าน ระบบ </w:t>
      </w:r>
      <w:proofErr w:type="gramStart"/>
      <w:r w:rsidR="00C070B5" w:rsidRPr="002B74A7">
        <w:rPr>
          <w:rFonts w:ascii="TH SarabunPSK" w:eastAsiaTheme="minorEastAsia" w:hAnsi="TH SarabunPSK" w:cs="TH SarabunPSK"/>
          <w:color w:val="000000" w:themeColor="text1"/>
          <w:sz w:val="32"/>
          <w:szCs w:val="32"/>
        </w:rPr>
        <w:t>Onlin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e</w:t>
      </w:r>
      <w:proofErr w:type="gramEnd"/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เนื้อหาเกี่ยวกับ ๑. ความรู้พื้นฐาน กฎหมาย และจริยธรรมการแพทย์ฉุกเฉิน ๒. การดูแลเบื้องต้นผู้ป่วยฉุกเฉิน ๓. การดูแลผู้บาดเจ็บก่อนถึงโรงพยาบาล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Pre Hospital trauma Life Support (PHTLS)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๔.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BLS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MCI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431F9CFD" w14:textId="6F1D5F8A" w:rsidR="00DC50B9" w:rsidRPr="002B74A7" w:rsidRDefault="00DC50B9" w:rsidP="00537364">
      <w:pPr>
        <w:ind w:firstLine="72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การประเมินผล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: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เปรียบเทียบผล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pre-test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 </w:t>
      </w:r>
      <w:proofErr w:type="spellStart"/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post</w:t>
      </w:r>
      <w:proofErr w:type="spellEnd"/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proofErr w:type="spellStart"/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>test</w:t>
      </w:r>
      <w:proofErr w:type="spellEnd"/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โดยใช้ </w:t>
      </w:r>
      <w:r w:rsidR="009C5C7F"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Paired </w:t>
      </w:r>
      <w:r w:rsidRPr="002B74A7">
        <w:rPr>
          <w:rFonts w:ascii="TH SarabunPSK" w:hAnsi="TH SarabunPSK" w:cs="TH SarabunPSK"/>
          <w:color w:val="000000" w:themeColor="text1"/>
          <w:sz w:val="32"/>
          <w:szCs w:val="32"/>
        </w:rPr>
        <w:t xml:space="preserve">T-test </w:t>
      </w:r>
      <w:r w:rsidR="008A7248" w:rsidRPr="002B74A7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</w:p>
    <w:p w14:paraId="0F62AE97" w14:textId="4D412B93" w:rsidR="00611F2D" w:rsidRPr="002B74A7" w:rsidRDefault="00DC50B9" w:rsidP="00537364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B74A7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ผลการศึกษา</w:t>
      </w:r>
      <w:r w:rsidR="00E2094A" w:rsidRPr="002B74A7">
        <w:rPr>
          <w:rFonts w:ascii="TH SarabunPSK" w:hAnsi="TH SarabunPSK" w:cs="TH SarabunPSK"/>
          <w:sz w:val="32"/>
          <w:szCs w:val="32"/>
          <w:cs/>
        </w:rPr>
        <w:t xml:space="preserve"> มีผู้เข้าทำ </w:t>
      </w:r>
      <w:r w:rsidR="00E2094A" w:rsidRPr="002B74A7">
        <w:rPr>
          <w:rFonts w:ascii="TH SarabunPSK" w:hAnsi="TH SarabunPSK" w:cs="TH SarabunPSK"/>
          <w:sz w:val="32"/>
          <w:szCs w:val="32"/>
        </w:rPr>
        <w:t xml:space="preserve">pretest </w:t>
      </w:r>
      <w:r w:rsidR="00E2094A" w:rsidRPr="002B74A7">
        <w:rPr>
          <w:rFonts w:ascii="TH SarabunPSK" w:hAnsi="TH SarabunPSK" w:cs="TH SarabunPSK"/>
          <w:sz w:val="32"/>
          <w:szCs w:val="32"/>
          <w:cs/>
        </w:rPr>
        <w:t xml:space="preserve">๑๗๓ คน  ผู้มีเข้าทำ </w:t>
      </w:r>
      <w:r w:rsidR="00E2094A" w:rsidRPr="002B74A7">
        <w:rPr>
          <w:rFonts w:ascii="TH SarabunPSK" w:hAnsi="TH SarabunPSK" w:cs="TH SarabunPSK"/>
          <w:sz w:val="32"/>
          <w:szCs w:val="32"/>
        </w:rPr>
        <w:t xml:space="preserve">post test </w:t>
      </w:r>
      <w:r w:rsidR="00E2094A" w:rsidRPr="002B74A7">
        <w:rPr>
          <w:rFonts w:ascii="TH SarabunPSK" w:hAnsi="TH SarabunPSK" w:cs="TH SarabunPSK"/>
          <w:sz w:val="32"/>
          <w:szCs w:val="32"/>
          <w:cs/>
        </w:rPr>
        <w:t xml:space="preserve">๑๕๒ คน ทำทั้ง </w:t>
      </w:r>
      <w:r w:rsidR="00E2094A" w:rsidRPr="002B74A7">
        <w:rPr>
          <w:rFonts w:ascii="TH SarabunPSK" w:hAnsi="TH SarabunPSK" w:cs="TH SarabunPSK"/>
          <w:sz w:val="32"/>
          <w:szCs w:val="32"/>
        </w:rPr>
        <w:t xml:space="preserve">pre test </w:t>
      </w:r>
      <w:r w:rsidR="00E2094A" w:rsidRPr="002B74A7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="00E2094A" w:rsidRPr="002B74A7">
        <w:rPr>
          <w:rFonts w:ascii="TH SarabunPSK" w:hAnsi="TH SarabunPSK" w:cs="TH SarabunPSK"/>
          <w:sz w:val="32"/>
          <w:szCs w:val="32"/>
        </w:rPr>
        <w:t xml:space="preserve">post test </w:t>
      </w:r>
      <w:r w:rsidR="00E2094A" w:rsidRPr="002B74A7">
        <w:rPr>
          <w:rFonts w:ascii="TH SarabunPSK" w:hAnsi="TH SarabunPSK" w:cs="TH SarabunPSK"/>
          <w:sz w:val="32"/>
          <w:szCs w:val="32"/>
          <w:cs/>
        </w:rPr>
        <w:t>๑๓๔ คน</w:t>
      </w:r>
    </w:p>
    <w:p w14:paraId="58317932" w14:textId="79D45D2B" w:rsidR="00E2094A" w:rsidRPr="002B74A7" w:rsidRDefault="00E2094A" w:rsidP="00537364">
      <w:pPr>
        <w:jc w:val="thaiDistribute"/>
        <w:rPr>
          <w:rFonts w:ascii="TH SarabunPSK" w:hAnsi="TH SarabunPSK" w:cs="TH SarabunPSK"/>
          <w:sz w:val="32"/>
          <w:szCs w:val="32"/>
        </w:rPr>
      </w:pPr>
      <w:r w:rsidRPr="002B74A7">
        <w:rPr>
          <w:rFonts w:ascii="TH SarabunPSK" w:hAnsi="TH SarabunPSK" w:cs="TH SarabunPSK"/>
          <w:sz w:val="32"/>
          <w:szCs w:val="32"/>
          <w:cs/>
        </w:rPr>
        <w:t>เมื่อวิเคราะห์เฉพาะผู้ที่ทำการประเมินครบทั้งสองครั้ง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1075"/>
        <w:gridCol w:w="1379"/>
        <w:gridCol w:w="1379"/>
        <w:gridCol w:w="1287"/>
        <w:gridCol w:w="1363"/>
        <w:gridCol w:w="1423"/>
      </w:tblGrid>
      <w:tr w:rsidR="005E5FCA" w:rsidRPr="002B74A7" w14:paraId="787F7D5F" w14:textId="77777777" w:rsidTr="00A93059">
        <w:trPr>
          <w:jc w:val="center"/>
        </w:trPr>
        <w:tc>
          <w:tcPr>
            <w:tcW w:w="1075" w:type="dxa"/>
          </w:tcPr>
          <w:p w14:paraId="3BA60A0B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87" w:type="dxa"/>
          </w:tcPr>
          <w:p w14:paraId="49261021" w14:textId="77777777" w:rsidR="00A93059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จำนวน</w:t>
            </w:r>
          </w:p>
          <w:p w14:paraId="53D1361A" w14:textId="5445A904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นวก.สธ</w:t>
            </w:r>
            <w:proofErr w:type="spellEnd"/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</w:p>
          <w:p w14:paraId="6BDC2295" w14:textId="79496AA5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="00E2094A" w:rsidRPr="002B74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1287" w:type="dxa"/>
          </w:tcPr>
          <w:p w14:paraId="0D7F5579" w14:textId="31F650E7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จำนวนพยาบาล</w:t>
            </w:r>
          </w:p>
          <w:p w14:paraId="77279F1E" w14:textId="02785103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กลุ่มเป้าหมาย</w:t>
            </w:r>
            <w:r w:rsidR="00E2094A" w:rsidRPr="002B74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</w:p>
        </w:tc>
        <w:tc>
          <w:tcPr>
            <w:tcW w:w="1287" w:type="dxa"/>
          </w:tcPr>
          <w:p w14:paraId="799CF2E0" w14:textId="2C379DC0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จำนวนผู้เข้าอบรม</w:t>
            </w:r>
            <w:r w:rsidR="00E2094A" w:rsidRPr="002B74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(คน)</w:t>
            </w: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(ร้อยละ)</w:t>
            </w:r>
          </w:p>
        </w:tc>
        <w:tc>
          <w:tcPr>
            <w:tcW w:w="1363" w:type="dxa"/>
          </w:tcPr>
          <w:p w14:paraId="7CA967D8" w14:textId="032EC7F1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</w:t>
            </w:r>
            <w:r w:rsidRPr="002B74A7">
              <w:rPr>
                <w:rFonts w:ascii="TH SarabunPSK" w:hAnsi="TH SarabunPSK" w:cs="TH SarabunPSK"/>
                <w:sz w:val="32"/>
                <w:szCs w:val="32"/>
              </w:rPr>
              <w:t xml:space="preserve"> pre-test </w:t>
            </w: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เฉลี่ย (ช่วงคะแนน)</w:t>
            </w:r>
          </w:p>
        </w:tc>
        <w:tc>
          <w:tcPr>
            <w:tcW w:w="1423" w:type="dxa"/>
          </w:tcPr>
          <w:p w14:paraId="0A01B359" w14:textId="03D5E50F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ค่าคะแนน</w:t>
            </w:r>
            <w:r w:rsidRPr="002B74A7">
              <w:rPr>
                <w:rFonts w:ascii="TH SarabunPSK" w:hAnsi="TH SarabunPSK" w:cs="TH SarabunPSK"/>
                <w:sz w:val="32"/>
                <w:szCs w:val="32"/>
              </w:rPr>
              <w:t xml:space="preserve"> post-test </w:t>
            </w: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เฉลี่ย</w:t>
            </w:r>
            <w:r w:rsidR="00E2094A" w:rsidRPr="002B74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(ช่วงคะแนน)</w:t>
            </w:r>
          </w:p>
        </w:tc>
      </w:tr>
      <w:tr w:rsidR="005E5FCA" w:rsidRPr="002B74A7" w14:paraId="7921D2F3" w14:textId="77777777" w:rsidTr="00A93059">
        <w:trPr>
          <w:jc w:val="center"/>
        </w:trPr>
        <w:tc>
          <w:tcPr>
            <w:tcW w:w="1075" w:type="dxa"/>
          </w:tcPr>
          <w:p w14:paraId="323E4A83" w14:textId="5A43C17F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รวมทุกจังหวัด</w:t>
            </w:r>
          </w:p>
        </w:tc>
        <w:tc>
          <w:tcPr>
            <w:tcW w:w="1287" w:type="dxa"/>
          </w:tcPr>
          <w:p w14:paraId="1ABD62C0" w14:textId="795F70E2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๑๑๔</w:t>
            </w:r>
          </w:p>
        </w:tc>
        <w:tc>
          <w:tcPr>
            <w:tcW w:w="1287" w:type="dxa"/>
          </w:tcPr>
          <w:p w14:paraId="6E822D73" w14:textId="4A4EC36C" w:rsidR="005E5FCA" w:rsidRPr="002B74A7" w:rsidRDefault="00E2094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๙๘</w:t>
            </w:r>
          </w:p>
        </w:tc>
        <w:tc>
          <w:tcPr>
            <w:tcW w:w="1287" w:type="dxa"/>
          </w:tcPr>
          <w:p w14:paraId="4E3E0583" w14:textId="1B033047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๑๓๔ (</w:t>
            </w:r>
            <w:r w:rsidR="00E2094A"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๖๓.๒</w:t>
            </w: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63" w:type="dxa"/>
            <w:vMerge w:val="restart"/>
          </w:tcPr>
          <w:p w14:paraId="60B23D25" w14:textId="3791B624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๙.๕๐ (๓</w:t>
            </w:r>
            <w:r w:rsidRPr="002B74A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๑๕)</w:t>
            </w:r>
          </w:p>
        </w:tc>
        <w:tc>
          <w:tcPr>
            <w:tcW w:w="1423" w:type="dxa"/>
            <w:vMerge w:val="restart"/>
          </w:tcPr>
          <w:p w14:paraId="30E092B4" w14:textId="0886919F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๑๐.๔๓ (๒</w:t>
            </w:r>
            <w:r w:rsidRPr="002B74A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๑๔)</w:t>
            </w:r>
          </w:p>
        </w:tc>
      </w:tr>
      <w:tr w:rsidR="005E5FCA" w:rsidRPr="002B74A7" w14:paraId="7E3C71C9" w14:textId="77777777" w:rsidTr="00A93059">
        <w:trPr>
          <w:jc w:val="center"/>
        </w:trPr>
        <w:tc>
          <w:tcPr>
            <w:tcW w:w="1075" w:type="dxa"/>
          </w:tcPr>
          <w:p w14:paraId="38B451F8" w14:textId="515485F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เลย</w:t>
            </w:r>
          </w:p>
        </w:tc>
        <w:tc>
          <w:tcPr>
            <w:tcW w:w="1287" w:type="dxa"/>
          </w:tcPr>
          <w:p w14:paraId="78B97739" w14:textId="14CD55A3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1287" w:type="dxa"/>
          </w:tcPr>
          <w:p w14:paraId="7E1FC7A1" w14:textId="0F71CEEE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1287" w:type="dxa"/>
          </w:tcPr>
          <w:p w14:paraId="3EDEE37B" w14:textId="58931462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๓๙ (๑๖๙)</w:t>
            </w:r>
          </w:p>
        </w:tc>
        <w:tc>
          <w:tcPr>
            <w:tcW w:w="1363" w:type="dxa"/>
            <w:vMerge/>
          </w:tcPr>
          <w:p w14:paraId="6F9FCE5B" w14:textId="000B31A2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  <w:vMerge/>
          </w:tcPr>
          <w:p w14:paraId="60BC78F6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5FCA" w:rsidRPr="002B74A7" w14:paraId="03B7CCF2" w14:textId="77777777" w:rsidTr="00A93059">
        <w:trPr>
          <w:jc w:val="center"/>
        </w:trPr>
        <w:tc>
          <w:tcPr>
            <w:tcW w:w="1075" w:type="dxa"/>
          </w:tcPr>
          <w:p w14:paraId="52E00977" w14:textId="20BB4C86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นครพนม</w:t>
            </w:r>
          </w:p>
        </w:tc>
        <w:tc>
          <w:tcPr>
            <w:tcW w:w="1287" w:type="dxa"/>
          </w:tcPr>
          <w:p w14:paraId="77D804DA" w14:textId="56FB1C21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๓๒</w:t>
            </w:r>
          </w:p>
        </w:tc>
        <w:tc>
          <w:tcPr>
            <w:tcW w:w="1287" w:type="dxa"/>
          </w:tcPr>
          <w:p w14:paraId="353F0B3E" w14:textId="5550B33E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๓๑</w:t>
            </w:r>
          </w:p>
        </w:tc>
        <w:tc>
          <w:tcPr>
            <w:tcW w:w="1287" w:type="dxa"/>
          </w:tcPr>
          <w:p w14:paraId="637D1590" w14:textId="718EB4B3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๕๓ (๘๔.๑)</w:t>
            </w:r>
          </w:p>
        </w:tc>
        <w:tc>
          <w:tcPr>
            <w:tcW w:w="1363" w:type="dxa"/>
            <w:vMerge/>
          </w:tcPr>
          <w:p w14:paraId="287A17B9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  <w:vMerge/>
          </w:tcPr>
          <w:p w14:paraId="6EECDBD6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5FCA" w:rsidRPr="002B74A7" w14:paraId="2AF93968" w14:textId="77777777" w:rsidTr="00A93059">
        <w:trPr>
          <w:jc w:val="center"/>
        </w:trPr>
        <w:tc>
          <w:tcPr>
            <w:tcW w:w="1075" w:type="dxa"/>
          </w:tcPr>
          <w:p w14:paraId="3F5F15D4" w14:textId="664A3F84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บึงกาฬ</w:t>
            </w:r>
          </w:p>
        </w:tc>
        <w:tc>
          <w:tcPr>
            <w:tcW w:w="1287" w:type="dxa"/>
          </w:tcPr>
          <w:p w14:paraId="3DD54D1E" w14:textId="70276C80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287" w:type="dxa"/>
          </w:tcPr>
          <w:p w14:paraId="3AFC4F57" w14:textId="79D25358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1287" w:type="dxa"/>
          </w:tcPr>
          <w:p w14:paraId="36CC983E" w14:textId="3CE088C1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๖ (๑๓.๖)</w:t>
            </w:r>
          </w:p>
        </w:tc>
        <w:tc>
          <w:tcPr>
            <w:tcW w:w="1363" w:type="dxa"/>
            <w:vMerge/>
          </w:tcPr>
          <w:p w14:paraId="2FE7F40E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  <w:vMerge/>
          </w:tcPr>
          <w:p w14:paraId="708A7940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E5FCA" w:rsidRPr="002B74A7" w14:paraId="50238CB2" w14:textId="77777777" w:rsidTr="00A93059">
        <w:trPr>
          <w:jc w:val="center"/>
        </w:trPr>
        <w:tc>
          <w:tcPr>
            <w:tcW w:w="1075" w:type="dxa"/>
          </w:tcPr>
          <w:p w14:paraId="14622070" w14:textId="680FA26A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หนองคาย</w:t>
            </w:r>
          </w:p>
        </w:tc>
        <w:tc>
          <w:tcPr>
            <w:tcW w:w="1287" w:type="dxa"/>
          </w:tcPr>
          <w:p w14:paraId="13831486" w14:textId="6871903C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๓๗</w:t>
            </w:r>
          </w:p>
        </w:tc>
        <w:tc>
          <w:tcPr>
            <w:tcW w:w="1287" w:type="dxa"/>
          </w:tcPr>
          <w:p w14:paraId="26B7161F" w14:textId="4EFC3549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๓๓</w:t>
            </w:r>
          </w:p>
        </w:tc>
        <w:tc>
          <w:tcPr>
            <w:tcW w:w="1287" w:type="dxa"/>
          </w:tcPr>
          <w:p w14:paraId="33FAA8BF" w14:textId="1BDEF067" w:rsidR="005E5FCA" w:rsidRPr="002B74A7" w:rsidRDefault="005E5FCA" w:rsidP="00A9305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B74A7">
              <w:rPr>
                <w:rFonts w:ascii="TH SarabunPSK" w:hAnsi="TH SarabunPSK" w:cs="TH SarabunPSK"/>
                <w:sz w:val="32"/>
                <w:szCs w:val="32"/>
                <w:cs/>
              </w:rPr>
              <w:t>๓๖ (๕๑.๔)</w:t>
            </w:r>
          </w:p>
        </w:tc>
        <w:tc>
          <w:tcPr>
            <w:tcW w:w="1363" w:type="dxa"/>
            <w:vMerge/>
          </w:tcPr>
          <w:p w14:paraId="34DD635A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23" w:type="dxa"/>
            <w:vMerge/>
          </w:tcPr>
          <w:p w14:paraId="2C39376F" w14:textId="77777777" w:rsidR="005E5FCA" w:rsidRPr="002B74A7" w:rsidRDefault="005E5FCA" w:rsidP="00537364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49817FC" w14:textId="48A7BA23" w:rsidR="008A7248" w:rsidRPr="002B74A7" w:rsidRDefault="008A7248" w:rsidP="00537364">
      <w:pPr>
        <w:jc w:val="thaiDistribute"/>
        <w:rPr>
          <w:rFonts w:ascii="TH SarabunPSK" w:hAnsi="TH SarabunPSK" w:cs="TH SarabunPSK"/>
        </w:rPr>
      </w:pPr>
    </w:p>
    <w:tbl>
      <w:tblPr>
        <w:tblW w:w="4750" w:type="dxa"/>
        <w:jc w:val="center"/>
        <w:tblLook w:val="04A0" w:firstRow="1" w:lastRow="0" w:firstColumn="1" w:lastColumn="0" w:noHBand="0" w:noVBand="1"/>
      </w:tblPr>
      <w:tblGrid>
        <w:gridCol w:w="2500"/>
        <w:gridCol w:w="1220"/>
        <w:gridCol w:w="1220"/>
      </w:tblGrid>
      <w:tr w:rsidR="009C5C7F" w:rsidRPr="00A93059" w14:paraId="64CF2A70" w14:textId="77777777" w:rsidTr="00E2094A">
        <w:trPr>
          <w:trHeight w:val="282"/>
          <w:jc w:val="center"/>
        </w:trPr>
        <w:tc>
          <w:tcPr>
            <w:tcW w:w="47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C51E8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t-Test: Paired Two Sample for Means</w:t>
            </w:r>
          </w:p>
        </w:tc>
      </w:tr>
      <w:tr w:rsidR="009C5C7F" w:rsidRPr="00A93059" w14:paraId="68D8641D" w14:textId="77777777" w:rsidTr="00E2094A">
        <w:trPr>
          <w:trHeight w:val="300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BFFDF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41183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0A00A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C5C7F" w:rsidRPr="00A93059" w14:paraId="347F6552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5AD7C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</w:rPr>
              <w:t> 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5D5F0A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</w:rPr>
              <w:t>Variable 1</w:t>
            </w:r>
          </w:p>
        </w:tc>
        <w:tc>
          <w:tcPr>
            <w:tcW w:w="1125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3D92D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i/>
                <w:iCs/>
                <w:color w:val="000000"/>
                <w:sz w:val="32"/>
                <w:szCs w:val="32"/>
              </w:rPr>
              <w:t>Variable 2</w:t>
            </w:r>
          </w:p>
        </w:tc>
      </w:tr>
      <w:tr w:rsidR="009C5C7F" w:rsidRPr="00A93059" w14:paraId="47526D24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EC9B1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Mean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6C490B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9.52238806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F83F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10.4328358</w:t>
            </w:r>
          </w:p>
        </w:tc>
      </w:tr>
      <w:tr w:rsidR="009C5C7F" w:rsidRPr="00A93059" w14:paraId="3DE4AED7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1D944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Variance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8E1B7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5.18370553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8056A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6.56312423</w:t>
            </w:r>
          </w:p>
        </w:tc>
      </w:tr>
      <w:tr w:rsidR="009C5C7F" w:rsidRPr="00A93059" w14:paraId="65DB31B4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44759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Observations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1E19E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64C1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134</w:t>
            </w:r>
          </w:p>
        </w:tc>
      </w:tr>
      <w:tr w:rsidR="009C5C7F" w:rsidRPr="00A93059" w14:paraId="3D505AE0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0EAE51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Pearson Correlation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230CB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0.52812951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6ADA4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179884DE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B053D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lastRenderedPageBreak/>
              <w:t>Hypothesized Mean Difference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4C209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4BB0B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2AD63C0C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DF364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df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2CC0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4B166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5CC7802E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A4F5B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 Stat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33C56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-4.459238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E86D5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5C3C31FF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D46A4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P(T&lt;=t) one-tail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BEAEE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8.6622E-06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06EEC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634179E1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56E173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 Critical one-tail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3BC22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1.65639124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56FDF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09E97A14" w14:textId="77777777" w:rsidTr="00E2094A">
        <w:trPr>
          <w:trHeight w:val="282"/>
          <w:jc w:val="center"/>
        </w:trPr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D8B99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P(T&lt;=t) two-tail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144C5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1.7324E-05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831C0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9C5C7F" w:rsidRPr="00A93059" w14:paraId="520E2565" w14:textId="77777777" w:rsidTr="00E2094A">
        <w:trPr>
          <w:trHeight w:val="300"/>
          <w:jc w:val="center"/>
        </w:trPr>
        <w:tc>
          <w:tcPr>
            <w:tcW w:w="25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D173F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t Critical two-tail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1BEC0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1.97796126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AFB70C" w14:textId="77777777" w:rsidR="009C5C7F" w:rsidRPr="00A93059" w:rsidRDefault="009C5C7F" w:rsidP="00537364">
            <w:pPr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0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 </w:t>
            </w:r>
          </w:p>
        </w:tc>
      </w:tr>
    </w:tbl>
    <w:p w14:paraId="556CC8E1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</w:p>
    <w:p w14:paraId="7DB61F2B" w14:textId="40A995C3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คำถามที่พลาดบ่อย</w:t>
      </w:r>
      <w:r w:rsidR="0098671A"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 xml:space="preserve"> มีผู้ที่ตอบถูกไม่ถึงร้อยละ ๕๐</w:t>
      </w:r>
    </w:p>
    <w:p w14:paraId="291EFCAF" w14:textId="4963335C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 xml:space="preserve">ในการรักษาผู้ป่วย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cardiac arrest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 xml:space="preserve">ที่มีคลื่นไฟฟ้าหัวใจเป็น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Asystole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ข้อใดเหมาะสมที่สุด</w:t>
      </w:r>
    </w:p>
    <w:p w14:paraId="24D0820B" w14:textId="72F0CAB5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Style w:val="ffeeff"/>
          <w:rFonts w:asciiTheme="majorBidi" w:hAnsiTheme="majorBidi" w:cstheme="majorBidi"/>
          <w:color w:val="DB4437"/>
          <w:spacing w:val="3"/>
          <w:sz w:val="32"/>
          <w:szCs w:val="32"/>
        </w:rPr>
        <w:t>79</w:t>
      </w:r>
      <w:r w:rsidRPr="00A93059">
        <w:rPr>
          <w:rStyle w:val="apple-converted-space"/>
          <w:rFonts w:asciiTheme="majorBidi" w:hAnsiTheme="majorBidi" w:cstheme="majorBidi"/>
          <w:color w:val="202124"/>
          <w:spacing w:val="3"/>
          <w:sz w:val="32"/>
          <w:szCs w:val="32"/>
        </w:rPr>
        <w:t> 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/ 174</w:t>
      </w:r>
      <w:r w:rsidR="004F5444"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 xml:space="preserve"> </w:t>
      </w:r>
    </w:p>
    <w:p w14:paraId="6E19A9DF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 xml:space="preserve">หลังจาก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AED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ทำการช็อกสำเร็จแล้ว ท่านต้องทำอย่างไรเป็นขั้นตอนต่อไป</w:t>
      </w:r>
    </w:p>
    <w:p w14:paraId="6996D3F5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Style w:val="ffeeff"/>
          <w:rFonts w:asciiTheme="majorBidi" w:hAnsiTheme="majorBidi" w:cstheme="majorBidi"/>
          <w:color w:val="DB4437"/>
          <w:spacing w:val="3"/>
          <w:sz w:val="32"/>
          <w:szCs w:val="32"/>
        </w:rPr>
        <w:t>68</w:t>
      </w:r>
      <w:r w:rsidRPr="00A93059">
        <w:rPr>
          <w:rStyle w:val="apple-converted-space"/>
          <w:rFonts w:asciiTheme="majorBidi" w:hAnsiTheme="majorBidi" w:cstheme="majorBidi"/>
          <w:color w:val="202124"/>
          <w:spacing w:val="3"/>
          <w:sz w:val="32"/>
          <w:szCs w:val="32"/>
        </w:rPr>
        <w:t> 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/ 174</w:t>
      </w:r>
    </w:p>
    <w:p w14:paraId="5A4E5942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ข้อใดเป็นลำดับการประเมินเบื้องต้นในผู้ป่วยเจ็บป่วยฉุกเฉินที่ถูกต้อง</w:t>
      </w:r>
    </w:p>
    <w:p w14:paraId="0AC33177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1.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ประเมินทางเดินหายใจ</w:t>
      </w:r>
    </w:p>
    <w:p w14:paraId="7D4D58B3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2.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ประเมินการหายใจ</w:t>
      </w:r>
    </w:p>
    <w:p w14:paraId="1B50CD41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3.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ประเมินระบบไหลเวียนโลหิต</w:t>
      </w:r>
    </w:p>
    <w:p w14:paraId="05DF04C4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4.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ประเมินระดับความรู้สึกตัว</w:t>
      </w:r>
    </w:p>
    <w:p w14:paraId="57C697FC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 xml:space="preserve">5. 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ประเมินสภาพทั่วไป</w:t>
      </w:r>
    </w:p>
    <w:p w14:paraId="78C19501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Style w:val="ffeeff"/>
          <w:rFonts w:asciiTheme="majorBidi" w:hAnsiTheme="majorBidi" w:cstheme="majorBidi"/>
          <w:color w:val="DB4437"/>
          <w:spacing w:val="3"/>
          <w:sz w:val="32"/>
          <w:szCs w:val="32"/>
        </w:rPr>
        <w:t>17</w:t>
      </w:r>
      <w:r w:rsidRPr="00A93059">
        <w:rPr>
          <w:rStyle w:val="apple-converted-space"/>
          <w:rFonts w:asciiTheme="majorBidi" w:hAnsiTheme="majorBidi" w:cstheme="majorBidi"/>
          <w:color w:val="202124"/>
          <w:spacing w:val="3"/>
          <w:sz w:val="32"/>
          <w:szCs w:val="32"/>
        </w:rPr>
        <w:t> 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/ 174</w:t>
      </w:r>
    </w:p>
    <w:p w14:paraId="357E4E3C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วิธีการช่วยเหลือใดที่ใช้กับผู้ใหญ่ที่มีภาวะมีสิ่งอุดกั้นทางเดินหายใจ และไม่รู้สึกตัว</w:t>
      </w:r>
    </w:p>
    <w:p w14:paraId="3837D4EE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ข้อใดต่อไปนี้ในผู้ป่วยหัวใจเต้นช้า บ่งบอกว่าผู้ป่วยจำเป็นต้อง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u w:val="single"/>
          <w:cs/>
        </w:rPr>
        <w:t>ได้รับการรักษาอย่างเร่งด่วน</w:t>
      </w:r>
    </w:p>
    <w:p w14:paraId="50F072B8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Style w:val="ffeeff"/>
          <w:rFonts w:asciiTheme="majorBidi" w:hAnsiTheme="majorBidi" w:cstheme="majorBidi"/>
          <w:color w:val="DB4437"/>
          <w:spacing w:val="3"/>
          <w:sz w:val="32"/>
          <w:szCs w:val="32"/>
        </w:rPr>
        <w:t>55</w:t>
      </w:r>
      <w:r w:rsidRPr="00A93059">
        <w:rPr>
          <w:rStyle w:val="apple-converted-space"/>
          <w:rFonts w:asciiTheme="majorBidi" w:hAnsiTheme="majorBidi" w:cstheme="majorBidi"/>
          <w:color w:val="202124"/>
          <w:spacing w:val="3"/>
          <w:sz w:val="32"/>
          <w:szCs w:val="32"/>
        </w:rPr>
        <w:t> 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/ 153</w:t>
      </w:r>
    </w:p>
    <w:p w14:paraId="336DE8E4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หากท่านพบผู้ป่วยที่มีเลือดไหลพุ่งตลอดเวลาออกจากบาดแผล วิธีห้ามเลือดใด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u w:val="single"/>
          <w:cs/>
        </w:rPr>
        <w:t>ไม่เหมาะสม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กับการห้ามเลือดในผู้ป่วยรายนี้</w:t>
      </w:r>
    </w:p>
    <w:p w14:paraId="1A8C49D3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Style w:val="ffeeff"/>
          <w:rFonts w:asciiTheme="majorBidi" w:hAnsiTheme="majorBidi" w:cstheme="majorBidi"/>
          <w:color w:val="DB4437"/>
          <w:spacing w:val="3"/>
          <w:sz w:val="32"/>
          <w:szCs w:val="32"/>
        </w:rPr>
        <w:t>74</w:t>
      </w:r>
      <w:r w:rsidRPr="00A93059">
        <w:rPr>
          <w:rStyle w:val="apple-converted-space"/>
          <w:rFonts w:asciiTheme="majorBidi" w:hAnsiTheme="majorBidi" w:cstheme="majorBidi"/>
          <w:color w:val="202124"/>
          <w:spacing w:val="3"/>
          <w:sz w:val="32"/>
          <w:szCs w:val="32"/>
        </w:rPr>
        <w:t> 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/ 153</w:t>
      </w:r>
    </w:p>
    <w:p w14:paraId="12F8D2B6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cs/>
        </w:rPr>
        <w:t>อาการใดน่าจะเป็นอาการของผู้ป่วยที่สงสัยว่าเป็นหลอดเลือดสมอง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  <w:u w:val="single"/>
          <w:cs/>
        </w:rPr>
        <w:t>น้อยที่สุด</w:t>
      </w:r>
    </w:p>
    <w:p w14:paraId="6EB8464A" w14:textId="77777777" w:rsidR="009B0053" w:rsidRPr="00A93059" w:rsidRDefault="009B0053" w:rsidP="00537364">
      <w:pPr>
        <w:shd w:val="clear" w:color="auto" w:fill="F8F9FA"/>
        <w:spacing w:line="300" w:lineRule="atLeast"/>
        <w:jc w:val="thaiDistribute"/>
        <w:rPr>
          <w:rFonts w:asciiTheme="majorBidi" w:hAnsiTheme="majorBidi" w:cstheme="majorBidi"/>
          <w:color w:val="202124"/>
          <w:spacing w:val="3"/>
          <w:sz w:val="32"/>
          <w:szCs w:val="32"/>
        </w:rPr>
      </w:pPr>
      <w:r w:rsidRPr="00A93059">
        <w:rPr>
          <w:rStyle w:val="ffeeff"/>
          <w:rFonts w:asciiTheme="majorBidi" w:hAnsiTheme="majorBidi" w:cstheme="majorBidi"/>
          <w:color w:val="DB4437"/>
          <w:spacing w:val="3"/>
          <w:sz w:val="32"/>
          <w:szCs w:val="32"/>
        </w:rPr>
        <w:t>29</w:t>
      </w:r>
      <w:r w:rsidRPr="00A93059">
        <w:rPr>
          <w:rStyle w:val="apple-converted-space"/>
          <w:rFonts w:asciiTheme="majorBidi" w:hAnsiTheme="majorBidi" w:cstheme="majorBidi"/>
          <w:color w:val="202124"/>
          <w:spacing w:val="3"/>
          <w:sz w:val="32"/>
          <w:szCs w:val="32"/>
        </w:rPr>
        <w:t> </w:t>
      </w:r>
      <w:r w:rsidRPr="00A93059">
        <w:rPr>
          <w:rFonts w:asciiTheme="majorBidi" w:hAnsiTheme="majorBidi" w:cstheme="majorBidi"/>
          <w:color w:val="202124"/>
          <w:spacing w:val="3"/>
          <w:sz w:val="32"/>
          <w:szCs w:val="32"/>
        </w:rPr>
        <w:t>/ 153</w:t>
      </w:r>
    </w:p>
    <w:p w14:paraId="72959569" w14:textId="108D460A" w:rsidR="00DC50B9" w:rsidRPr="00A93059" w:rsidRDefault="00DC50B9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A9305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อภิปรายผล</w:t>
      </w:r>
    </w:p>
    <w:p w14:paraId="10EAE7E7" w14:textId="40220043" w:rsidR="009B0053" w:rsidRPr="00A93059" w:rsidRDefault="00E2094A" w:rsidP="0053736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93059">
        <w:rPr>
          <w:rFonts w:asciiTheme="majorBidi" w:hAnsiTheme="majorBidi" w:cstheme="majorBidi"/>
          <w:sz w:val="32"/>
          <w:szCs w:val="32"/>
          <w:cs/>
        </w:rPr>
        <w:tab/>
      </w:r>
      <w:r w:rsidR="009B0053" w:rsidRPr="00A93059">
        <w:rPr>
          <w:rFonts w:asciiTheme="majorBidi" w:hAnsiTheme="majorBidi" w:cstheme="majorBidi"/>
          <w:sz w:val="32"/>
          <w:szCs w:val="32"/>
          <w:cs/>
        </w:rPr>
        <w:t>ไม่พบความแตกต่างของการประเมินผลทั้งก่อนและหลังเข้ารับการอบรม อย่างมีนัยยะสำคัญ</w:t>
      </w:r>
    </w:p>
    <w:p w14:paraId="7370E72C" w14:textId="611A145F" w:rsidR="009B0053" w:rsidRPr="00A93059" w:rsidRDefault="009B0053" w:rsidP="00537364">
      <w:pPr>
        <w:jc w:val="thaiDistribute"/>
        <w:rPr>
          <w:rFonts w:asciiTheme="majorBidi" w:hAnsiTheme="majorBidi" w:cstheme="majorBidi"/>
          <w:sz w:val="32"/>
          <w:szCs w:val="32"/>
        </w:rPr>
      </w:pPr>
      <w:r w:rsidRPr="00A93059">
        <w:rPr>
          <w:rFonts w:asciiTheme="majorBidi" w:hAnsiTheme="majorBidi" w:cstheme="majorBidi"/>
          <w:sz w:val="32"/>
          <w:szCs w:val="32"/>
          <w:cs/>
        </w:rPr>
        <w:tab/>
        <w:t>สัดส่วนจำนวนผู้เข้าอบรมของบางจังหวัดยังน้อยกว่าครึ่งหนึ่ง เช่น บุคลากรเป้าหมายในจังหวัดบึงกาฬ</w:t>
      </w:r>
    </w:p>
    <w:p w14:paraId="408C59E7" w14:textId="1D99EDD5" w:rsidR="004F5444" w:rsidRPr="00A93059" w:rsidRDefault="004F5444" w:rsidP="00537364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93059">
        <w:rPr>
          <w:rFonts w:asciiTheme="majorBidi" w:hAnsiTheme="majorBidi" w:cstheme="majorBidi"/>
          <w:sz w:val="32"/>
          <w:szCs w:val="32"/>
          <w:cs/>
        </w:rPr>
        <w:tab/>
        <w:t xml:space="preserve">คำถามเกี่ยวกับ </w:t>
      </w:r>
      <w:r w:rsidRPr="00A93059">
        <w:rPr>
          <w:rFonts w:asciiTheme="majorBidi" w:hAnsiTheme="majorBidi" w:cstheme="majorBidi"/>
          <w:sz w:val="32"/>
          <w:szCs w:val="32"/>
        </w:rPr>
        <w:t xml:space="preserve">ACLS, primary survey </w:t>
      </w:r>
      <w:r w:rsidRPr="00A93059">
        <w:rPr>
          <w:rFonts w:asciiTheme="majorBidi" w:hAnsiTheme="majorBidi" w:cstheme="majorBidi"/>
          <w:sz w:val="32"/>
          <w:szCs w:val="32"/>
          <w:cs/>
        </w:rPr>
        <w:t xml:space="preserve">เป็นส่วนที่ตอบผิดมากที่สุด </w:t>
      </w:r>
    </w:p>
    <w:p w14:paraId="6F91E1EA" w14:textId="1A9D74D9" w:rsidR="00DC50B9" w:rsidRPr="00A93059" w:rsidRDefault="00DC50B9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9305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สรุปและข้อเสนอแนะ</w:t>
      </w:r>
      <w:r w:rsidR="009B0053" w:rsidRPr="00A93059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มีการจัดการอบรมเพิ่มเติม ให้มีการประเมินผลเป็นข้อสอบวัดความรู้ที่ ๓ และ ๖ เดือนหลังการอบรม</w:t>
      </w:r>
    </w:p>
    <w:p w14:paraId="28A362B7" w14:textId="1475B189" w:rsidR="004F5444" w:rsidRPr="00A93059" w:rsidRDefault="00A93059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เน้นการสอ</w:t>
      </w:r>
      <w:r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  <w:t>น</w:t>
      </w:r>
      <w:r w:rsidR="004F5444" w:rsidRPr="00A9305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เรื่อง </w:t>
      </w:r>
      <w:r w:rsidR="004F5444" w:rsidRPr="00A93059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ACLS </w:t>
      </w:r>
      <w:r w:rsidR="004F5444" w:rsidRPr="00A93059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และ </w:t>
      </w:r>
      <w:r w:rsidR="004F5444" w:rsidRPr="00A93059">
        <w:rPr>
          <w:rFonts w:asciiTheme="majorBidi" w:hAnsiTheme="majorBidi" w:cstheme="majorBidi"/>
          <w:b/>
          <w:bCs/>
          <w:sz w:val="32"/>
          <w:szCs w:val="32"/>
          <w:u w:val="single"/>
        </w:rPr>
        <w:t>primary survey</w:t>
      </w:r>
    </w:p>
    <w:p w14:paraId="5F12BAE9" w14:textId="77777777" w:rsidR="009B0053" w:rsidRPr="00A93059" w:rsidRDefault="009B0053" w:rsidP="00537364">
      <w:pPr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bookmarkStart w:id="0" w:name="_GoBack"/>
      <w:bookmarkEnd w:id="0"/>
    </w:p>
    <w:p w14:paraId="191FE72B" w14:textId="64D1E481" w:rsidR="00C163A6" w:rsidRPr="00A93059" w:rsidRDefault="00C163A6" w:rsidP="00537364">
      <w:pPr>
        <w:jc w:val="thaiDistribute"/>
        <w:rPr>
          <w:rFonts w:asciiTheme="majorBidi" w:hAnsiTheme="majorBidi" w:cstheme="majorBidi"/>
          <w:sz w:val="32"/>
          <w:szCs w:val="32"/>
          <w:cs/>
        </w:rPr>
      </w:pPr>
    </w:p>
    <w:sectPr w:rsidR="00C163A6" w:rsidRPr="00A9305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55C0A"/>
    <w:multiLevelType w:val="hybridMultilevel"/>
    <w:tmpl w:val="44AC06A2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">
    <w:nsid w:val="0DD84D3E"/>
    <w:multiLevelType w:val="hybridMultilevel"/>
    <w:tmpl w:val="1382B5F2"/>
    <w:lvl w:ilvl="0" w:tplc="BB124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887D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83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06F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2C39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EC78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346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F0DF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9A79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21563B"/>
    <w:multiLevelType w:val="hybridMultilevel"/>
    <w:tmpl w:val="E04EAE9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A223F30"/>
    <w:multiLevelType w:val="hybridMultilevel"/>
    <w:tmpl w:val="A74804FC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BF50511"/>
    <w:multiLevelType w:val="hybridMultilevel"/>
    <w:tmpl w:val="03F2A622"/>
    <w:lvl w:ilvl="0" w:tplc="FE9AE9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A81C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40FD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12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278E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E60E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5C40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9A5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4CB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11662DB"/>
    <w:multiLevelType w:val="hybridMultilevel"/>
    <w:tmpl w:val="4EF21778"/>
    <w:lvl w:ilvl="0" w:tplc="AFBE7B60">
      <w:start w:val="1"/>
      <w:numFmt w:val="bullet"/>
      <w:lvlText w:val="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1882CC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85672D0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B0F8D6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584EB8A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2CC832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4E6D70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28BA96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CEF2D0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0647E6E"/>
    <w:multiLevelType w:val="hybridMultilevel"/>
    <w:tmpl w:val="2B4455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0F77B49"/>
    <w:multiLevelType w:val="hybridMultilevel"/>
    <w:tmpl w:val="DC6E0D6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C71451"/>
    <w:multiLevelType w:val="hybridMultilevel"/>
    <w:tmpl w:val="25C44A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687BEC"/>
    <w:multiLevelType w:val="hybridMultilevel"/>
    <w:tmpl w:val="40543B02"/>
    <w:lvl w:ilvl="0" w:tplc="FFFFFFFF">
      <w:start w:val="1"/>
      <w:numFmt w:val="thaiNumbers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B8704C"/>
    <w:multiLevelType w:val="hybridMultilevel"/>
    <w:tmpl w:val="40543B02"/>
    <w:lvl w:ilvl="0" w:tplc="49E06342">
      <w:start w:val="1"/>
      <w:numFmt w:val="thaiNumbers"/>
      <w:lvlText w:val="%1."/>
      <w:lvlJc w:val="left"/>
      <w:pPr>
        <w:ind w:left="121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1">
    <w:nsid w:val="5C684040"/>
    <w:multiLevelType w:val="hybridMultilevel"/>
    <w:tmpl w:val="B0D6B07C"/>
    <w:lvl w:ilvl="0" w:tplc="1C847EA8">
      <w:start w:val="1"/>
      <w:numFmt w:val="thaiNumbers"/>
      <w:lvlText w:val="%1."/>
      <w:lvlJc w:val="left"/>
      <w:pPr>
        <w:ind w:left="1494" w:hanging="360"/>
      </w:pPr>
      <w:rPr>
        <w:rFonts w:ascii="TH SarabunPSK" w:eastAsiaTheme="minorHAnsi" w:hAnsi="TH SarabunPSK" w:cs="TH SarabunPSK"/>
      </w:rPr>
    </w:lvl>
    <w:lvl w:ilvl="1" w:tplc="41C4577C" w:tentative="1">
      <w:start w:val="1"/>
      <w:numFmt w:val="bullet"/>
      <w:lvlText w:val="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14CAC2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32EC30" w:tentative="1">
      <w:start w:val="1"/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E8A6588" w:tentative="1">
      <w:start w:val="1"/>
      <w:numFmt w:val="bullet"/>
      <w:lvlText w:val="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084510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ACF0EC" w:tentative="1">
      <w:start w:val="1"/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8C3374" w:tentative="1">
      <w:start w:val="1"/>
      <w:numFmt w:val="bullet"/>
      <w:lvlText w:val="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ACC5CA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13D7CF7"/>
    <w:multiLevelType w:val="hybridMultilevel"/>
    <w:tmpl w:val="A522ACD0"/>
    <w:lvl w:ilvl="0" w:tplc="352C55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343D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16C29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7053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2F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C8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6C3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29B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04B4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B524FAA"/>
    <w:multiLevelType w:val="hybridMultilevel"/>
    <w:tmpl w:val="586CAF2A"/>
    <w:lvl w:ilvl="0" w:tplc="372E58A0">
      <w:start w:val="1"/>
      <w:numFmt w:val="thaiNumbers"/>
      <w:lvlText w:val="%1."/>
      <w:lvlJc w:val="left"/>
      <w:pPr>
        <w:ind w:left="720" w:hanging="360"/>
      </w:pPr>
      <w:rPr>
        <w:rFonts w:hint="default"/>
        <w:sz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36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32309"/>
    <w:multiLevelType w:val="hybridMultilevel"/>
    <w:tmpl w:val="ECB0B3F6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3"/>
  </w:num>
  <w:num w:numId="2">
    <w:abstractNumId w:val="2"/>
  </w:num>
  <w:num w:numId="3">
    <w:abstractNumId w:val="6"/>
  </w:num>
  <w:num w:numId="4">
    <w:abstractNumId w:val="0"/>
  </w:num>
  <w:num w:numId="5">
    <w:abstractNumId w:val="8"/>
  </w:num>
  <w:num w:numId="6">
    <w:abstractNumId w:val="7"/>
  </w:num>
  <w:num w:numId="7">
    <w:abstractNumId w:val="3"/>
  </w:num>
  <w:num w:numId="8">
    <w:abstractNumId w:val="10"/>
  </w:num>
  <w:num w:numId="9">
    <w:abstractNumId w:val="14"/>
  </w:num>
  <w:num w:numId="10">
    <w:abstractNumId w:val="11"/>
  </w:num>
  <w:num w:numId="11">
    <w:abstractNumId w:val="5"/>
  </w:num>
  <w:num w:numId="12">
    <w:abstractNumId w:val="1"/>
  </w:num>
  <w:num w:numId="13">
    <w:abstractNumId w:val="9"/>
  </w:num>
  <w:num w:numId="14">
    <w:abstractNumId w:val="12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E0C"/>
    <w:rsid w:val="00017980"/>
    <w:rsid w:val="0006280B"/>
    <w:rsid w:val="00072DA6"/>
    <w:rsid w:val="000A34B5"/>
    <w:rsid w:val="00122827"/>
    <w:rsid w:val="00166A85"/>
    <w:rsid w:val="0018508F"/>
    <w:rsid w:val="001A4EBA"/>
    <w:rsid w:val="002B74A7"/>
    <w:rsid w:val="002F0573"/>
    <w:rsid w:val="00382AB5"/>
    <w:rsid w:val="003E03BD"/>
    <w:rsid w:val="00400A96"/>
    <w:rsid w:val="00450CF7"/>
    <w:rsid w:val="00456E0C"/>
    <w:rsid w:val="004A39D1"/>
    <w:rsid w:val="004F5444"/>
    <w:rsid w:val="00537364"/>
    <w:rsid w:val="0059293F"/>
    <w:rsid w:val="005B53ED"/>
    <w:rsid w:val="005E5FCA"/>
    <w:rsid w:val="005F23FA"/>
    <w:rsid w:val="006003CD"/>
    <w:rsid w:val="00611F2D"/>
    <w:rsid w:val="00630AB8"/>
    <w:rsid w:val="0067473C"/>
    <w:rsid w:val="006A3F12"/>
    <w:rsid w:val="00764D47"/>
    <w:rsid w:val="007B41C2"/>
    <w:rsid w:val="007B4405"/>
    <w:rsid w:val="00880D70"/>
    <w:rsid w:val="008A722E"/>
    <w:rsid w:val="008A7248"/>
    <w:rsid w:val="008D1A30"/>
    <w:rsid w:val="008E345A"/>
    <w:rsid w:val="00920A79"/>
    <w:rsid w:val="0095445A"/>
    <w:rsid w:val="0098671A"/>
    <w:rsid w:val="009B0053"/>
    <w:rsid w:val="009C5C7F"/>
    <w:rsid w:val="009E1B53"/>
    <w:rsid w:val="00A2307B"/>
    <w:rsid w:val="00A233D1"/>
    <w:rsid w:val="00A76172"/>
    <w:rsid w:val="00A77AFC"/>
    <w:rsid w:val="00A93059"/>
    <w:rsid w:val="00AB14F7"/>
    <w:rsid w:val="00B12536"/>
    <w:rsid w:val="00B3671C"/>
    <w:rsid w:val="00B65BA1"/>
    <w:rsid w:val="00B7202A"/>
    <w:rsid w:val="00B92674"/>
    <w:rsid w:val="00C070B5"/>
    <w:rsid w:val="00C163A6"/>
    <w:rsid w:val="00C42DFF"/>
    <w:rsid w:val="00C97009"/>
    <w:rsid w:val="00DC50B9"/>
    <w:rsid w:val="00DC7361"/>
    <w:rsid w:val="00DF0F67"/>
    <w:rsid w:val="00E12E2D"/>
    <w:rsid w:val="00E2094A"/>
    <w:rsid w:val="00EE24BD"/>
    <w:rsid w:val="00F07438"/>
    <w:rsid w:val="00F851A3"/>
    <w:rsid w:val="00FF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D214CD"/>
  <w15:chartTrackingRefBased/>
  <w15:docId w15:val="{E5742237-6992-4242-B4B2-4F0A3CEDD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0053"/>
    <w:rPr>
      <w:rFonts w:ascii="Times New Roman" w:eastAsia="Times New Roman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7009"/>
    <w:pPr>
      <w:ind w:left="720"/>
      <w:contextualSpacing/>
    </w:pPr>
    <w:rPr>
      <w:rFonts w:asciiTheme="minorHAnsi" w:eastAsiaTheme="minorHAnsi" w:hAnsiTheme="minorHAnsi" w:cs="Angsana New"/>
      <w:szCs w:val="30"/>
    </w:rPr>
  </w:style>
  <w:style w:type="paragraph" w:styleId="a4">
    <w:name w:val="Normal (Web)"/>
    <w:basedOn w:val="a"/>
    <w:uiPriority w:val="99"/>
    <w:semiHidden/>
    <w:unhideWhenUsed/>
    <w:rsid w:val="00F07438"/>
    <w:pPr>
      <w:spacing w:before="100" w:beforeAutospacing="1" w:after="100" w:afterAutospacing="1"/>
    </w:pPr>
  </w:style>
  <w:style w:type="table" w:styleId="a5">
    <w:name w:val="Table Grid"/>
    <w:basedOn w:val="a1"/>
    <w:uiPriority w:val="39"/>
    <w:rsid w:val="008A7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feeff">
    <w:name w:val="ffeeff"/>
    <w:basedOn w:val="a0"/>
    <w:rsid w:val="009B0053"/>
  </w:style>
  <w:style w:type="character" w:customStyle="1" w:styleId="apple-converted-space">
    <w:name w:val="apple-converted-space"/>
    <w:basedOn w:val="a0"/>
    <w:rsid w:val="009B0053"/>
  </w:style>
  <w:style w:type="character" w:styleId="a6">
    <w:name w:val="Hyperlink"/>
    <w:basedOn w:val="a0"/>
    <w:uiPriority w:val="99"/>
    <w:unhideWhenUsed/>
    <w:rsid w:val="002F05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758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596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14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2568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40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97896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922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1550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44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5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4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8406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338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5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089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25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41448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4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5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258966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40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35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44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8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85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218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9875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3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3262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01618">
          <w:marLeft w:val="1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12890">
          <w:marLeft w:val="1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3989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1517">
          <w:marLeft w:val="18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72483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8114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101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290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78491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49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7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69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2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9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209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2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2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59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2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32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wichitkosoo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</TotalTime>
  <Pages>5</Pages>
  <Words>883</Words>
  <Characters>5039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pit chansomboon</dc:creator>
  <cp:keywords/>
  <dc:description/>
  <cp:lastModifiedBy>ACER Ka</cp:lastModifiedBy>
  <cp:revision>13</cp:revision>
  <dcterms:created xsi:type="dcterms:W3CDTF">2023-02-26T07:03:00Z</dcterms:created>
  <dcterms:modified xsi:type="dcterms:W3CDTF">2023-03-25T07:44:00Z</dcterms:modified>
</cp:coreProperties>
</file>